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8522" w14:textId="77777777" w:rsidR="00B96726" w:rsidRDefault="00B96726">
      <w:pPr>
        <w:pStyle w:val="1"/>
        <w:widowControl/>
        <w:spacing w:beforeAutospacing="0" w:afterAutospacing="0" w:line="540" w:lineRule="exact"/>
        <w:jc w:val="center"/>
        <w:rPr>
          <w:rFonts w:ascii="方正小标宋简体" w:eastAsia="方正小标宋简体" w:hAnsi="方正小标宋简体" w:cs="方正小标宋简体" w:hint="default"/>
          <w:b w:val="0"/>
          <w:bCs/>
          <w:sz w:val="44"/>
          <w:szCs w:val="44"/>
        </w:rPr>
      </w:pPr>
    </w:p>
    <w:p w14:paraId="33AA3900" w14:textId="77777777" w:rsidR="00B96726" w:rsidRDefault="005E0A2B">
      <w:pPr>
        <w:pStyle w:val="1"/>
        <w:widowControl/>
        <w:spacing w:beforeAutospacing="0" w:afterAutospacing="0" w:line="540" w:lineRule="exact"/>
        <w:jc w:val="center"/>
        <w:rPr>
          <w:rFonts w:ascii="仿宋_GB2312" w:eastAsia="仿宋_GB2312" w:hAnsi="仿宋_GB2312" w:cs="仿宋_GB2312" w:hint="default"/>
          <w:sz w:val="32"/>
          <w:szCs w:val="32"/>
        </w:rPr>
      </w:pPr>
      <w:r>
        <w:rPr>
          <w:rFonts w:ascii="方正小标宋简体" w:eastAsia="方正小标宋简体" w:hAnsi="方正小标宋简体" w:cs="方正小标宋简体"/>
          <w:b w:val="0"/>
          <w:bCs/>
          <w:sz w:val="44"/>
          <w:szCs w:val="44"/>
        </w:rPr>
        <w:t>公</w:t>
      </w:r>
      <w:r>
        <w:rPr>
          <w:rFonts w:ascii="方正小标宋简体" w:eastAsia="方正小标宋简体" w:hAnsi="方正小标宋简体" w:cs="方正小标宋简体"/>
          <w:b w:val="0"/>
          <w:bCs/>
          <w:sz w:val="44"/>
          <w:szCs w:val="44"/>
        </w:rPr>
        <w:t xml:space="preserve"> </w:t>
      </w:r>
      <w:r>
        <w:rPr>
          <w:rFonts w:ascii="方正小标宋简体" w:eastAsia="方正小标宋简体" w:hAnsi="方正小标宋简体" w:cs="方正小标宋简体"/>
          <w:b w:val="0"/>
          <w:bCs/>
          <w:sz w:val="44"/>
          <w:szCs w:val="44"/>
        </w:rPr>
        <w:t>示</w:t>
      </w:r>
      <w:r>
        <w:rPr>
          <w:rFonts w:ascii="仿宋_GB2312" w:eastAsia="仿宋_GB2312" w:hAnsi="仿宋_GB2312" w:cs="仿宋_GB2312"/>
          <w:sz w:val="32"/>
          <w:szCs w:val="32"/>
        </w:rPr>
        <w:t xml:space="preserve"> </w:t>
      </w:r>
    </w:p>
    <w:p w14:paraId="24599210" w14:textId="77777777" w:rsidR="00B96726" w:rsidRDefault="005E0A2B">
      <w:pPr>
        <w:widowControl/>
        <w:spacing w:line="540" w:lineRule="exact"/>
        <w:jc w:val="center"/>
        <w:rPr>
          <w:rFonts w:ascii="仿宋_GB2312" w:eastAsia="仿宋_GB2312" w:hAnsi="仿宋_GB2312" w:cs="仿宋_GB2312"/>
          <w:sz w:val="32"/>
          <w:szCs w:val="32"/>
        </w:rPr>
      </w:pPr>
      <w:hyperlink r:id="rId5" w:history="1"/>
      <w:hyperlink r:id="rId6" w:tooltip="分享到微信" w:history="1"/>
      <w:hyperlink r:id="rId7" w:tooltip="分享到新浪微博" w:history="1"/>
      <w:hyperlink r:id="rId8" w:tooltip="分享到QQ好友" w:history="1"/>
    </w:p>
    <w:p w14:paraId="1B453A38" w14:textId="77777777" w:rsidR="00B96726" w:rsidRDefault="005E0A2B">
      <w:pPr>
        <w:pStyle w:val="a7"/>
        <w:widowControl/>
        <w:spacing w:beforeAutospacing="0" w:afterAutospacing="0" w:line="540" w:lineRule="exact"/>
        <w:ind w:firstLineChars="200" w:firstLine="640"/>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根据《国家中医药管理局关于印发</w:t>
      </w:r>
      <w:r>
        <w:rPr>
          <w:rFonts w:ascii="仿宋_GB2312" w:eastAsia="仿宋_GB2312" w:hAnsi="仿宋_GB2312" w:cs="仿宋_GB2312" w:hint="eastAsia"/>
          <w:b w:val="0"/>
          <w:bCs/>
          <w:color w:val="auto"/>
          <w:sz w:val="32"/>
          <w:szCs w:val="32"/>
        </w:rPr>
        <w:t>2022</w:t>
      </w:r>
      <w:r>
        <w:rPr>
          <w:rFonts w:ascii="仿宋_GB2312" w:eastAsia="仿宋_GB2312" w:hAnsi="仿宋_GB2312" w:cs="仿宋_GB2312" w:hint="eastAsia"/>
          <w:b w:val="0"/>
          <w:bCs/>
          <w:color w:val="auto"/>
          <w:sz w:val="32"/>
          <w:szCs w:val="32"/>
        </w:rPr>
        <w:t>年青年岐黄学者支持项目实施方案的通知》（国中医药</w:t>
      </w:r>
      <w:proofErr w:type="gramStart"/>
      <w:r>
        <w:rPr>
          <w:rFonts w:ascii="仿宋_GB2312" w:eastAsia="仿宋_GB2312" w:hAnsi="仿宋_GB2312" w:cs="仿宋_GB2312" w:hint="eastAsia"/>
          <w:b w:val="0"/>
          <w:bCs/>
          <w:color w:val="auto"/>
          <w:sz w:val="32"/>
          <w:szCs w:val="32"/>
        </w:rPr>
        <w:t>人教函〔</w:t>
      </w:r>
      <w:r>
        <w:rPr>
          <w:rFonts w:ascii="仿宋_GB2312" w:eastAsia="仿宋_GB2312" w:hAnsi="仿宋_GB2312" w:cs="仿宋_GB2312" w:hint="eastAsia"/>
          <w:b w:val="0"/>
          <w:bCs/>
          <w:color w:val="auto"/>
          <w:sz w:val="32"/>
          <w:szCs w:val="32"/>
        </w:rPr>
        <w:t>2021</w:t>
      </w:r>
      <w:r>
        <w:rPr>
          <w:rFonts w:ascii="仿宋_GB2312" w:eastAsia="仿宋_GB2312" w:hAnsi="仿宋_GB2312" w:cs="仿宋_GB2312" w:hint="eastAsia"/>
          <w:b w:val="0"/>
          <w:bCs/>
          <w:color w:val="auto"/>
          <w:sz w:val="32"/>
          <w:szCs w:val="32"/>
        </w:rPr>
        <w:t>〕</w:t>
      </w:r>
      <w:proofErr w:type="gramEnd"/>
      <w:r>
        <w:rPr>
          <w:rFonts w:ascii="仿宋_GB2312" w:eastAsia="仿宋_GB2312" w:hAnsi="仿宋_GB2312" w:cs="仿宋_GB2312" w:hint="eastAsia"/>
          <w:b w:val="0"/>
          <w:bCs/>
          <w:color w:val="auto"/>
          <w:sz w:val="32"/>
          <w:szCs w:val="32"/>
        </w:rPr>
        <w:t>204</w:t>
      </w:r>
      <w:r>
        <w:rPr>
          <w:rFonts w:ascii="仿宋_GB2312" w:eastAsia="仿宋_GB2312" w:hAnsi="仿宋_GB2312" w:cs="仿宋_GB2312" w:hint="eastAsia"/>
          <w:b w:val="0"/>
          <w:bCs/>
          <w:color w:val="auto"/>
          <w:sz w:val="32"/>
          <w:szCs w:val="32"/>
        </w:rPr>
        <w:t>号）要求，我局组织开展了我省项目人员遴选，经申报、专家审核等程序，拟向国家中医药管理</w:t>
      </w:r>
      <w:r>
        <w:rPr>
          <w:rFonts w:ascii="仿宋_GB2312" w:eastAsia="仿宋_GB2312" w:hAnsi="仿宋_GB2312" w:cs="仿宋_GB2312" w:hint="eastAsia"/>
          <w:b w:val="0"/>
          <w:bCs/>
          <w:color w:val="auto"/>
          <w:sz w:val="32"/>
          <w:szCs w:val="32"/>
        </w:rPr>
        <w:t>局推荐青年岐黄学者支持项目人员</w:t>
      </w:r>
      <w:r>
        <w:rPr>
          <w:rFonts w:ascii="仿宋_GB2312" w:eastAsia="仿宋_GB2312" w:hAnsi="仿宋_GB2312" w:cs="仿宋_GB2312" w:hint="eastAsia"/>
          <w:b w:val="0"/>
          <w:bCs/>
          <w:color w:val="auto"/>
          <w:sz w:val="32"/>
          <w:szCs w:val="32"/>
        </w:rPr>
        <w:t>10</w:t>
      </w:r>
      <w:r>
        <w:rPr>
          <w:rFonts w:ascii="仿宋_GB2312" w:eastAsia="仿宋_GB2312" w:hAnsi="仿宋_GB2312" w:cs="仿宋_GB2312" w:hint="eastAsia"/>
          <w:b w:val="0"/>
          <w:bCs/>
          <w:color w:val="auto"/>
          <w:sz w:val="32"/>
          <w:szCs w:val="32"/>
        </w:rPr>
        <w:t>名。</w:t>
      </w:r>
    </w:p>
    <w:p w14:paraId="49D737FB" w14:textId="77777777" w:rsidR="00B96726" w:rsidRDefault="005E0A2B">
      <w:pPr>
        <w:pStyle w:val="a7"/>
        <w:widowControl/>
        <w:spacing w:beforeAutospacing="0" w:afterAutospacing="0" w:line="540" w:lineRule="exact"/>
        <w:ind w:firstLineChars="200" w:firstLine="640"/>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现将推荐人员名单公示如下，公示期限为</w:t>
      </w:r>
      <w:r>
        <w:rPr>
          <w:rFonts w:ascii="仿宋_GB2312" w:eastAsia="仿宋_GB2312" w:hAnsi="仿宋_GB2312" w:cs="仿宋_GB2312" w:hint="eastAsia"/>
          <w:b w:val="0"/>
          <w:bCs/>
          <w:color w:val="auto"/>
          <w:sz w:val="32"/>
          <w:szCs w:val="32"/>
        </w:rPr>
        <w:t>2021</w:t>
      </w:r>
      <w:r>
        <w:rPr>
          <w:rFonts w:ascii="仿宋_GB2312" w:eastAsia="仿宋_GB2312" w:hAnsi="仿宋_GB2312" w:cs="仿宋_GB2312" w:hint="eastAsia"/>
          <w:b w:val="0"/>
          <w:bCs/>
          <w:color w:val="auto"/>
          <w:sz w:val="32"/>
          <w:szCs w:val="32"/>
        </w:rPr>
        <w:t>年</w:t>
      </w:r>
      <w:r>
        <w:rPr>
          <w:rFonts w:ascii="仿宋_GB2312" w:eastAsia="仿宋_GB2312" w:hAnsi="仿宋_GB2312" w:cs="仿宋_GB2312" w:hint="eastAsia"/>
          <w:b w:val="0"/>
          <w:bCs/>
          <w:color w:val="auto"/>
          <w:sz w:val="32"/>
          <w:szCs w:val="32"/>
        </w:rPr>
        <w:t>11</w:t>
      </w:r>
      <w:r>
        <w:rPr>
          <w:rFonts w:ascii="仿宋_GB2312" w:eastAsia="仿宋_GB2312" w:hAnsi="仿宋_GB2312" w:cs="仿宋_GB2312" w:hint="eastAsia"/>
          <w:b w:val="0"/>
          <w:bCs/>
          <w:color w:val="auto"/>
          <w:sz w:val="32"/>
          <w:szCs w:val="32"/>
        </w:rPr>
        <w:t>月</w:t>
      </w:r>
      <w:r>
        <w:rPr>
          <w:rFonts w:ascii="仿宋_GB2312" w:eastAsia="仿宋_GB2312" w:hAnsi="仿宋_GB2312" w:cs="仿宋_GB2312" w:hint="eastAsia"/>
          <w:b w:val="0"/>
          <w:bCs/>
          <w:color w:val="auto"/>
          <w:sz w:val="32"/>
          <w:szCs w:val="32"/>
        </w:rPr>
        <w:t>1</w:t>
      </w:r>
      <w:r>
        <w:rPr>
          <w:rFonts w:ascii="仿宋_GB2312" w:eastAsia="仿宋_GB2312" w:hAnsi="仿宋_GB2312" w:cs="仿宋_GB2312" w:hint="eastAsia"/>
          <w:b w:val="0"/>
          <w:bCs/>
          <w:color w:val="auto"/>
          <w:sz w:val="32"/>
          <w:szCs w:val="32"/>
        </w:rPr>
        <w:t>日至</w:t>
      </w:r>
      <w:r>
        <w:rPr>
          <w:rFonts w:ascii="仿宋_GB2312" w:eastAsia="仿宋_GB2312" w:hAnsi="仿宋_GB2312" w:cs="仿宋_GB2312" w:hint="eastAsia"/>
          <w:b w:val="0"/>
          <w:bCs/>
          <w:color w:val="auto"/>
          <w:sz w:val="32"/>
          <w:szCs w:val="32"/>
        </w:rPr>
        <w:t>11</w:t>
      </w:r>
      <w:r>
        <w:rPr>
          <w:rFonts w:ascii="仿宋_GB2312" w:eastAsia="仿宋_GB2312" w:hAnsi="仿宋_GB2312" w:cs="仿宋_GB2312" w:hint="eastAsia"/>
          <w:b w:val="0"/>
          <w:bCs/>
          <w:color w:val="auto"/>
          <w:sz w:val="32"/>
          <w:szCs w:val="32"/>
        </w:rPr>
        <w:t>月</w:t>
      </w:r>
      <w:r>
        <w:rPr>
          <w:rFonts w:ascii="仿宋_GB2312" w:eastAsia="仿宋_GB2312" w:hAnsi="仿宋_GB2312" w:cs="仿宋_GB2312" w:hint="eastAsia"/>
          <w:b w:val="0"/>
          <w:bCs/>
          <w:color w:val="auto"/>
          <w:sz w:val="32"/>
          <w:szCs w:val="32"/>
        </w:rPr>
        <w:t>5</w:t>
      </w:r>
      <w:r>
        <w:rPr>
          <w:rFonts w:ascii="仿宋_GB2312" w:eastAsia="仿宋_GB2312" w:hAnsi="仿宋_GB2312" w:cs="仿宋_GB2312" w:hint="eastAsia"/>
          <w:b w:val="0"/>
          <w:bCs/>
          <w:color w:val="auto"/>
          <w:sz w:val="32"/>
          <w:szCs w:val="32"/>
        </w:rPr>
        <w:t>日，共</w:t>
      </w:r>
      <w:r>
        <w:rPr>
          <w:rFonts w:ascii="仿宋_GB2312" w:eastAsia="仿宋_GB2312" w:hAnsi="仿宋_GB2312" w:cs="仿宋_GB2312" w:hint="eastAsia"/>
          <w:b w:val="0"/>
          <w:bCs/>
          <w:color w:val="auto"/>
          <w:sz w:val="32"/>
          <w:szCs w:val="32"/>
        </w:rPr>
        <w:t>5</w:t>
      </w:r>
      <w:r>
        <w:rPr>
          <w:rFonts w:ascii="仿宋_GB2312" w:eastAsia="仿宋_GB2312" w:hAnsi="仿宋_GB2312" w:cs="仿宋_GB2312" w:hint="eastAsia"/>
          <w:b w:val="0"/>
          <w:bCs/>
          <w:color w:val="auto"/>
          <w:sz w:val="32"/>
          <w:szCs w:val="32"/>
        </w:rPr>
        <w:t>个工作日。公示期间，如对审核结果有异议，请以真实姓名向四川省中医药管理局人事教育处或四川省中医药管理局直属机关纪委书面反映。匿名和超过公示期的异议不予受理。</w:t>
      </w:r>
    </w:p>
    <w:p w14:paraId="608B7684" w14:textId="77777777" w:rsidR="00B96726" w:rsidRDefault="005E0A2B">
      <w:pPr>
        <w:pStyle w:val="a7"/>
        <w:widowControl/>
        <w:spacing w:beforeAutospacing="0" w:afterAutospacing="0" w:line="540" w:lineRule="exact"/>
        <w:ind w:firstLineChars="200" w:firstLine="640"/>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联系电话：</w:t>
      </w:r>
      <w:r>
        <w:rPr>
          <w:rFonts w:ascii="仿宋_GB2312" w:eastAsia="仿宋_GB2312" w:hAnsi="仿宋_GB2312" w:cs="仿宋_GB2312" w:hint="eastAsia"/>
          <w:b w:val="0"/>
          <w:bCs/>
          <w:color w:val="auto"/>
          <w:sz w:val="32"/>
          <w:szCs w:val="32"/>
        </w:rPr>
        <w:t>028-86522897</w:t>
      </w:r>
      <w:r>
        <w:rPr>
          <w:rFonts w:ascii="仿宋_GB2312" w:eastAsia="仿宋_GB2312" w:hAnsi="仿宋_GB2312" w:cs="仿宋_GB2312" w:hint="eastAsia"/>
          <w:b w:val="0"/>
          <w:bCs/>
          <w:color w:val="auto"/>
          <w:sz w:val="32"/>
          <w:szCs w:val="32"/>
        </w:rPr>
        <w:t>、</w:t>
      </w:r>
      <w:r>
        <w:rPr>
          <w:rFonts w:ascii="仿宋_GB2312" w:eastAsia="仿宋_GB2312" w:hAnsi="仿宋_GB2312" w:cs="仿宋_GB2312" w:hint="eastAsia"/>
          <w:b w:val="0"/>
          <w:bCs/>
          <w:color w:val="auto"/>
          <w:sz w:val="32"/>
          <w:szCs w:val="32"/>
        </w:rPr>
        <w:t>86780960</w:t>
      </w:r>
    </w:p>
    <w:p w14:paraId="614E9A17" w14:textId="77777777" w:rsidR="00B96726" w:rsidRDefault="005E0A2B">
      <w:pPr>
        <w:pStyle w:val="a7"/>
        <w:widowControl/>
        <w:spacing w:beforeAutospacing="0" w:afterAutospacing="0" w:line="540" w:lineRule="exact"/>
        <w:ind w:firstLineChars="200" w:firstLine="640"/>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地   址：成都市锦江区永兴巷</w:t>
      </w:r>
      <w:r>
        <w:rPr>
          <w:rFonts w:ascii="仿宋_GB2312" w:eastAsia="仿宋_GB2312" w:hAnsi="仿宋_GB2312" w:cs="仿宋_GB2312" w:hint="eastAsia"/>
          <w:b w:val="0"/>
          <w:bCs/>
          <w:color w:val="auto"/>
          <w:sz w:val="32"/>
          <w:szCs w:val="32"/>
        </w:rPr>
        <w:t>15</w:t>
      </w:r>
      <w:r>
        <w:rPr>
          <w:rFonts w:ascii="仿宋_GB2312" w:eastAsia="仿宋_GB2312" w:hAnsi="仿宋_GB2312" w:cs="仿宋_GB2312" w:hint="eastAsia"/>
          <w:b w:val="0"/>
          <w:bCs/>
          <w:color w:val="auto"/>
          <w:sz w:val="32"/>
          <w:szCs w:val="32"/>
        </w:rPr>
        <w:t>号   </w:t>
      </w:r>
    </w:p>
    <w:p w14:paraId="1F7A5307" w14:textId="77777777" w:rsidR="00B96726" w:rsidRDefault="005E0A2B">
      <w:pPr>
        <w:pStyle w:val="a7"/>
        <w:widowControl/>
        <w:spacing w:beforeAutospacing="0" w:afterAutospacing="0" w:line="540" w:lineRule="exact"/>
        <w:ind w:firstLineChars="200" w:firstLine="640"/>
        <w:rPr>
          <w:rFonts w:ascii="仿宋_GB2312" w:eastAsia="仿宋_GB2312" w:hAnsi="仿宋_GB2312" w:cs="仿宋_GB2312"/>
          <w:b w:val="0"/>
          <w:bCs/>
          <w:color w:val="auto"/>
          <w:sz w:val="32"/>
          <w:szCs w:val="32"/>
        </w:rPr>
      </w:pPr>
      <w:proofErr w:type="gramStart"/>
      <w:r>
        <w:rPr>
          <w:rFonts w:ascii="仿宋_GB2312" w:eastAsia="仿宋_GB2312" w:hAnsi="仿宋_GB2312" w:cs="仿宋_GB2312" w:hint="eastAsia"/>
          <w:b w:val="0"/>
          <w:bCs/>
          <w:color w:val="auto"/>
          <w:sz w:val="32"/>
          <w:szCs w:val="32"/>
        </w:rPr>
        <w:t>邮</w:t>
      </w:r>
      <w:proofErr w:type="gramEnd"/>
      <w:r>
        <w:rPr>
          <w:rFonts w:ascii="仿宋_GB2312" w:eastAsia="仿宋_GB2312" w:hAnsi="仿宋_GB2312" w:cs="仿宋_GB2312" w:hint="eastAsia"/>
          <w:b w:val="0"/>
          <w:bCs/>
          <w:color w:val="auto"/>
          <w:sz w:val="32"/>
          <w:szCs w:val="32"/>
        </w:rPr>
        <w:t>   编：</w:t>
      </w:r>
      <w:r>
        <w:rPr>
          <w:rFonts w:ascii="仿宋_GB2312" w:eastAsia="仿宋_GB2312" w:hAnsi="仿宋_GB2312" w:cs="仿宋_GB2312" w:hint="eastAsia"/>
          <w:b w:val="0"/>
          <w:bCs/>
          <w:color w:val="auto"/>
          <w:sz w:val="32"/>
          <w:szCs w:val="32"/>
        </w:rPr>
        <w:t>610012</w:t>
      </w:r>
      <w:r>
        <w:rPr>
          <w:rFonts w:ascii="仿宋_GB2312" w:eastAsia="仿宋_GB2312" w:hAnsi="仿宋_GB2312" w:cs="仿宋_GB2312" w:hint="eastAsia"/>
          <w:b w:val="0"/>
          <w:bCs/>
          <w:color w:val="auto"/>
          <w:sz w:val="32"/>
          <w:szCs w:val="32"/>
        </w:rPr>
        <w:t>  </w:t>
      </w:r>
    </w:p>
    <w:p w14:paraId="32CFF1E2" w14:textId="77777777" w:rsidR="00B96726" w:rsidRDefault="00B96726">
      <w:pPr>
        <w:pStyle w:val="a7"/>
        <w:widowControl/>
        <w:spacing w:beforeAutospacing="0" w:afterAutospacing="0" w:line="540" w:lineRule="exact"/>
        <w:ind w:firstLine="420"/>
        <w:jc w:val="right"/>
        <w:rPr>
          <w:rFonts w:ascii="仿宋_GB2312" w:eastAsia="仿宋_GB2312" w:hAnsi="仿宋_GB2312" w:cs="仿宋_GB2312"/>
          <w:b w:val="0"/>
          <w:bCs/>
          <w:color w:val="auto"/>
          <w:sz w:val="32"/>
          <w:szCs w:val="32"/>
        </w:rPr>
      </w:pPr>
    </w:p>
    <w:p w14:paraId="6E7F49BC" w14:textId="77777777" w:rsidR="00B96726" w:rsidRDefault="00B96726">
      <w:pPr>
        <w:pStyle w:val="a7"/>
        <w:widowControl/>
        <w:spacing w:beforeAutospacing="0" w:afterAutospacing="0" w:line="540" w:lineRule="exact"/>
        <w:jc w:val="both"/>
        <w:rPr>
          <w:rFonts w:ascii="仿宋_GB2312" w:eastAsia="仿宋_GB2312" w:hAnsi="仿宋_GB2312" w:cs="仿宋_GB2312"/>
          <w:b w:val="0"/>
          <w:bCs/>
          <w:color w:val="auto"/>
          <w:sz w:val="32"/>
          <w:szCs w:val="32"/>
        </w:rPr>
      </w:pPr>
    </w:p>
    <w:p w14:paraId="243C9AF3" w14:textId="77777777" w:rsidR="00B96726" w:rsidRDefault="005E0A2B">
      <w:pPr>
        <w:pStyle w:val="a7"/>
        <w:widowControl/>
        <w:spacing w:beforeAutospacing="0" w:afterAutospacing="0" w:line="540" w:lineRule="exact"/>
        <w:ind w:firstLine="420"/>
        <w:jc w:val="right"/>
        <w:rPr>
          <w:rFonts w:ascii="仿宋_GB2312" w:eastAsia="仿宋_GB2312" w:hAnsi="仿宋_GB2312" w:cs="仿宋_GB2312"/>
          <w:b w:val="0"/>
          <w:bCs/>
          <w:color w:val="auto"/>
          <w:sz w:val="32"/>
          <w:szCs w:val="32"/>
        </w:rPr>
      </w:pPr>
      <w:r>
        <w:rPr>
          <w:rFonts w:ascii="仿宋_GB2312" w:eastAsia="仿宋_GB2312" w:hAnsi="仿宋_GB2312" w:cs="仿宋_GB2312" w:hint="eastAsia"/>
          <w:b w:val="0"/>
          <w:bCs/>
          <w:color w:val="auto"/>
          <w:sz w:val="32"/>
          <w:szCs w:val="32"/>
        </w:rPr>
        <w:t>四川省中医药管理局</w:t>
      </w:r>
    </w:p>
    <w:p w14:paraId="44111440" w14:textId="77777777" w:rsidR="00B96726" w:rsidRDefault="005E0A2B">
      <w:pPr>
        <w:pStyle w:val="a7"/>
        <w:widowControl/>
        <w:spacing w:beforeAutospacing="0" w:afterAutospacing="0" w:line="540" w:lineRule="exact"/>
        <w:ind w:firstLine="420"/>
        <w:jc w:val="right"/>
      </w:pPr>
      <w:r>
        <w:rPr>
          <w:rFonts w:ascii="仿宋_GB2312" w:eastAsia="仿宋_GB2312" w:hAnsi="仿宋_GB2312" w:cs="仿宋_GB2312" w:hint="eastAsia"/>
          <w:b w:val="0"/>
          <w:bCs/>
          <w:color w:val="auto"/>
          <w:sz w:val="32"/>
          <w:szCs w:val="32"/>
        </w:rPr>
        <w:t>2021</w:t>
      </w:r>
      <w:r>
        <w:rPr>
          <w:rFonts w:ascii="仿宋_GB2312" w:eastAsia="仿宋_GB2312" w:hAnsi="仿宋_GB2312" w:cs="仿宋_GB2312" w:hint="eastAsia"/>
          <w:b w:val="0"/>
          <w:bCs/>
          <w:color w:val="auto"/>
          <w:sz w:val="32"/>
          <w:szCs w:val="32"/>
        </w:rPr>
        <w:t>年</w:t>
      </w:r>
      <w:r>
        <w:rPr>
          <w:rFonts w:ascii="仿宋_GB2312" w:eastAsia="仿宋_GB2312" w:hAnsi="仿宋_GB2312" w:cs="仿宋_GB2312" w:hint="eastAsia"/>
          <w:b w:val="0"/>
          <w:bCs/>
          <w:color w:val="auto"/>
          <w:sz w:val="32"/>
          <w:szCs w:val="32"/>
        </w:rPr>
        <w:t>11</w:t>
      </w:r>
      <w:r>
        <w:rPr>
          <w:rFonts w:ascii="仿宋_GB2312" w:eastAsia="仿宋_GB2312" w:hAnsi="仿宋_GB2312" w:cs="仿宋_GB2312" w:hint="eastAsia"/>
          <w:b w:val="0"/>
          <w:bCs/>
          <w:color w:val="auto"/>
          <w:sz w:val="32"/>
          <w:szCs w:val="32"/>
        </w:rPr>
        <w:t>月</w:t>
      </w:r>
      <w:r>
        <w:rPr>
          <w:rFonts w:ascii="仿宋_GB2312" w:eastAsia="仿宋_GB2312" w:hAnsi="仿宋_GB2312" w:cs="仿宋_GB2312" w:hint="eastAsia"/>
          <w:b w:val="0"/>
          <w:bCs/>
          <w:color w:val="auto"/>
          <w:sz w:val="32"/>
          <w:szCs w:val="32"/>
        </w:rPr>
        <w:t>1</w:t>
      </w:r>
      <w:r>
        <w:rPr>
          <w:rFonts w:ascii="仿宋_GB2312" w:eastAsia="仿宋_GB2312" w:hAnsi="仿宋_GB2312" w:cs="仿宋_GB2312" w:hint="eastAsia"/>
          <w:b w:val="0"/>
          <w:bCs/>
          <w:color w:val="auto"/>
          <w:sz w:val="32"/>
          <w:szCs w:val="32"/>
        </w:rPr>
        <w:t>日</w:t>
      </w:r>
    </w:p>
    <w:p w14:paraId="5E42A906" w14:textId="77777777" w:rsidR="00B96726" w:rsidRDefault="00B96726">
      <w:pPr>
        <w:pStyle w:val="a7"/>
        <w:widowControl/>
        <w:spacing w:beforeAutospacing="0" w:afterAutospacing="0" w:line="540" w:lineRule="exact"/>
        <w:ind w:firstLine="420"/>
        <w:jc w:val="center"/>
        <w:rPr>
          <w:b w:val="0"/>
          <w:bCs/>
          <w:color w:val="auto"/>
          <w:sz w:val="32"/>
          <w:szCs w:val="32"/>
        </w:rPr>
      </w:pPr>
    </w:p>
    <w:p w14:paraId="3E5B39D9" w14:textId="77777777" w:rsidR="00B96726" w:rsidRDefault="00B96726">
      <w:pPr>
        <w:pStyle w:val="a7"/>
        <w:widowControl/>
        <w:spacing w:beforeAutospacing="0" w:afterAutospacing="0" w:line="540" w:lineRule="exact"/>
        <w:jc w:val="both"/>
        <w:rPr>
          <w:b w:val="0"/>
          <w:bCs/>
          <w:color w:val="auto"/>
          <w:sz w:val="32"/>
          <w:szCs w:val="32"/>
        </w:rPr>
        <w:sectPr w:rsidR="00B96726">
          <w:pgSz w:w="11906" w:h="16838"/>
          <w:pgMar w:top="1440" w:right="1800" w:bottom="1440" w:left="1800" w:header="851" w:footer="992" w:gutter="0"/>
          <w:cols w:space="425"/>
          <w:docGrid w:type="lines" w:linePitch="312"/>
        </w:sectPr>
      </w:pPr>
    </w:p>
    <w:p w14:paraId="4CC71E89" w14:textId="77777777" w:rsidR="00B96726" w:rsidRDefault="005E0A2B">
      <w:pPr>
        <w:spacing w:line="560" w:lineRule="exact"/>
        <w:jc w:val="center"/>
        <w:rPr>
          <w:rFonts w:eastAsia="方正小标宋简体" w:cs="Times New Roman"/>
          <w:sz w:val="44"/>
          <w:szCs w:val="44"/>
        </w:rPr>
      </w:pPr>
      <w:r>
        <w:rPr>
          <w:rFonts w:eastAsia="方正小标宋简体" w:cs="Times New Roman"/>
          <w:sz w:val="44"/>
          <w:szCs w:val="44"/>
        </w:rPr>
        <w:lastRenderedPageBreak/>
        <w:t>青年岐黄学者支持</w:t>
      </w:r>
      <w:r>
        <w:rPr>
          <w:rFonts w:eastAsia="方正小标宋简体" w:cs="Times New Roman" w:hint="eastAsia"/>
          <w:sz w:val="44"/>
          <w:szCs w:val="44"/>
        </w:rPr>
        <w:t>项目拟推荐人员名</w:t>
      </w:r>
      <w:r>
        <w:rPr>
          <w:rFonts w:eastAsia="方正小标宋简体" w:cs="Times New Roman" w:hint="eastAsia"/>
          <w:sz w:val="44"/>
          <w:szCs w:val="44"/>
        </w:rPr>
        <w:t>单</w:t>
      </w:r>
    </w:p>
    <w:tbl>
      <w:tblPr>
        <w:tblW w:w="5111" w:type="pct"/>
        <w:tblLayout w:type="fixed"/>
        <w:tblLook w:val="04A0" w:firstRow="1" w:lastRow="0" w:firstColumn="1" w:lastColumn="0" w:noHBand="0" w:noVBand="1"/>
      </w:tblPr>
      <w:tblGrid>
        <w:gridCol w:w="591"/>
        <w:gridCol w:w="848"/>
        <w:gridCol w:w="443"/>
        <w:gridCol w:w="395"/>
        <w:gridCol w:w="748"/>
        <w:gridCol w:w="591"/>
        <w:gridCol w:w="859"/>
        <w:gridCol w:w="774"/>
        <w:gridCol w:w="1723"/>
        <w:gridCol w:w="2424"/>
        <w:gridCol w:w="2572"/>
        <w:gridCol w:w="2290"/>
      </w:tblGrid>
      <w:tr w:rsidR="00B96726" w14:paraId="3351B899" w14:textId="77777777">
        <w:trPr>
          <w:trHeight w:val="1380"/>
        </w:trPr>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B4C68"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序号</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DEF512"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姓名</w:t>
            </w:r>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C6B5D"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性别</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F8EA1"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民族</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F60AD"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出生日期</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CA170"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职称</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A48A9"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单位</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268B7"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专业</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80EEC"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从事专业领域或主要研究方向</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11306E" w14:textId="77777777" w:rsidR="00B96726" w:rsidRDefault="005E0A2B">
            <w:pPr>
              <w:widowControl/>
              <w:jc w:val="center"/>
              <w:textAlignment w:val="center"/>
              <w:rPr>
                <w:rFonts w:ascii="仿宋_GB2312" w:eastAsia="仿宋_GB2312" w:hAnsi="宋体" w:cs="仿宋_GB2312"/>
                <w:b/>
                <w:bCs/>
                <w:color w:val="000000"/>
                <w:sz w:val="21"/>
                <w:szCs w:val="21"/>
              </w:rPr>
            </w:pPr>
            <w:proofErr w:type="gramStart"/>
            <w:r>
              <w:rPr>
                <w:rFonts w:ascii="仿宋_GB2312" w:eastAsia="仿宋_GB2312" w:hAnsi="宋体" w:cs="仿宋_GB2312"/>
                <w:b/>
                <w:bCs/>
                <w:color w:val="000000"/>
                <w:kern w:val="0"/>
                <w:sz w:val="21"/>
                <w:szCs w:val="21"/>
                <w:lang w:bidi="ar"/>
              </w:rPr>
              <w:t>擅</w:t>
            </w:r>
            <w:proofErr w:type="gramEnd"/>
            <w:r>
              <w:rPr>
                <w:rFonts w:ascii="仿宋_GB2312" w:eastAsia="仿宋_GB2312" w:hAnsi="宋体" w:cs="仿宋_GB2312"/>
                <w:b/>
                <w:bCs/>
                <w:color w:val="000000"/>
                <w:kern w:val="0"/>
                <w:sz w:val="21"/>
                <w:szCs w:val="21"/>
                <w:lang w:bidi="ar"/>
              </w:rPr>
              <w:t>治病种及技术专长情况</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BA461"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入选省部级以上人才项目情况</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E14D4" w14:textId="77777777" w:rsidR="00B96726" w:rsidRDefault="005E0A2B">
            <w:pPr>
              <w:widowControl/>
              <w:jc w:val="center"/>
              <w:textAlignment w:val="center"/>
              <w:rPr>
                <w:rFonts w:ascii="仿宋_GB2312" w:eastAsia="仿宋_GB2312" w:hAnsi="宋体" w:cs="仿宋_GB2312"/>
                <w:b/>
                <w:bCs/>
                <w:color w:val="000000"/>
                <w:sz w:val="21"/>
                <w:szCs w:val="21"/>
              </w:rPr>
            </w:pPr>
            <w:r>
              <w:rPr>
                <w:rFonts w:ascii="仿宋_GB2312" w:eastAsia="仿宋_GB2312" w:hAnsi="宋体" w:cs="仿宋_GB2312"/>
                <w:b/>
                <w:bCs/>
                <w:color w:val="000000"/>
                <w:kern w:val="0"/>
                <w:sz w:val="21"/>
                <w:szCs w:val="21"/>
                <w:lang w:bidi="ar"/>
              </w:rPr>
              <w:t>获得科技奖励等次（排序）</w:t>
            </w:r>
          </w:p>
        </w:tc>
      </w:tr>
      <w:tr w:rsidR="00B96726" w14:paraId="26E8AE83" w14:textId="77777777">
        <w:trPr>
          <w:trHeight w:val="1380"/>
        </w:trPr>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3862B"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宋体" w:eastAsia="宋体" w:hAnsi="宋体" w:cs="宋体" w:hint="eastAsia"/>
                <w:color w:val="000000"/>
                <w:kern w:val="0"/>
                <w:sz w:val="21"/>
                <w:szCs w:val="21"/>
                <w:lang w:bidi="ar"/>
              </w:rPr>
              <w:t>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F0F7E"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郭静</w:t>
            </w:r>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20F84"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女</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A2461"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6685"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1978.06</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3C884"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教授</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65BD"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成都中医药大学附属医院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BF22F"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中医外科</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6A58F"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中医药治疗皮肤病的临床及实验研究</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A0013" w14:textId="77777777" w:rsidR="00B96726" w:rsidRDefault="005E0A2B">
            <w:pPr>
              <w:widowControl/>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慢性荨麻疹</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儿童特应性皮炎</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黄褐斑</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带状疱疹及带状疱疹后遗神经痛</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皮肤瘙痒症</w:t>
            </w:r>
          </w:p>
          <w:p w14:paraId="346187F4" w14:textId="77777777" w:rsidR="00B96726" w:rsidRDefault="00B96726">
            <w:pPr>
              <w:widowControl/>
              <w:jc w:val="center"/>
              <w:textAlignment w:val="center"/>
              <w:rPr>
                <w:rFonts w:ascii="仿宋_GB2312" w:eastAsia="仿宋_GB2312" w:hAnsi="宋体" w:cs="仿宋_GB2312"/>
                <w:b/>
                <w:bCs/>
                <w:color w:val="000000"/>
                <w:kern w:val="0"/>
                <w:sz w:val="21"/>
                <w:szCs w:val="21"/>
                <w:lang w:bidi="ar"/>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9708D" w14:textId="77777777" w:rsidR="00B96726" w:rsidRDefault="005E0A2B">
            <w:pPr>
              <w:widowControl/>
              <w:jc w:val="left"/>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四川省</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天府万人计划</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天府科技</w:t>
            </w:r>
            <w:proofErr w:type="gramStart"/>
            <w:r>
              <w:rPr>
                <w:rFonts w:ascii="仿宋_GB2312" w:eastAsia="仿宋_GB2312" w:hAnsi="宋体" w:cs="仿宋_GB2312"/>
                <w:color w:val="000000"/>
                <w:kern w:val="0"/>
                <w:sz w:val="21"/>
                <w:szCs w:val="21"/>
                <w:lang w:bidi="ar"/>
              </w:rPr>
              <w:t>菁英项目</w:t>
            </w:r>
            <w:proofErr w:type="gramEnd"/>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F93DF" w14:textId="77777777" w:rsidR="00B96726" w:rsidRDefault="005E0A2B">
            <w:pPr>
              <w:widowControl/>
              <w:jc w:val="left"/>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第十五届四川省青年科技奖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四川省科技进步奖三等奖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四川省科学技术进步奖三等奖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四川省中医药学会</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绿叶</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杯科学技术奖二等奖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成都市科学技术进步奖三等奖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成都中医药大学科技进</w:t>
            </w:r>
            <w:r>
              <w:rPr>
                <w:rFonts w:ascii="仿宋_GB2312" w:eastAsia="仿宋_GB2312" w:hAnsi="宋体" w:cs="仿宋_GB2312"/>
                <w:color w:val="000000"/>
                <w:kern w:val="0"/>
                <w:sz w:val="21"/>
                <w:szCs w:val="21"/>
                <w:lang w:bidi="ar"/>
              </w:rPr>
              <w:lastRenderedPageBreak/>
              <w:t>步奖三等奖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hint="eastAsia"/>
                <w:color w:val="000000"/>
                <w:kern w:val="0"/>
                <w:sz w:val="21"/>
                <w:szCs w:val="21"/>
                <w:lang w:bidi="ar"/>
              </w:rPr>
              <w:t>）</w:t>
            </w:r>
          </w:p>
        </w:tc>
      </w:tr>
      <w:tr w:rsidR="00B96726" w14:paraId="631F10F8" w14:textId="77777777">
        <w:trPr>
          <w:trHeight w:val="1805"/>
        </w:trPr>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7BA747" w14:textId="77777777" w:rsidR="00B96726" w:rsidRDefault="005E0A2B">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lastRenderedPageBreak/>
              <w:t>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CD1C27"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proofErr w:type="gramStart"/>
            <w:r>
              <w:rPr>
                <w:rFonts w:ascii="仿宋_GB2312" w:eastAsia="仿宋_GB2312" w:hAnsi="宋体" w:cs="仿宋_GB2312"/>
                <w:color w:val="000000"/>
                <w:kern w:val="0"/>
                <w:sz w:val="21"/>
                <w:szCs w:val="21"/>
                <w:lang w:bidi="ar"/>
              </w:rPr>
              <w:t>余梦瑶</w:t>
            </w:r>
            <w:proofErr w:type="gramEnd"/>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E0617"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C9F5C"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A61C4"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1981.03</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0571C6"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研究员</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A7D0A"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四川省中医药科学院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CBC6BD"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中药药理</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4464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菌类药材系统研究与开发</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826B9" w14:textId="77777777" w:rsidR="00B96726" w:rsidRDefault="005E0A2B">
            <w:pPr>
              <w:widowControl/>
              <w:jc w:val="center"/>
              <w:textAlignment w:val="center"/>
              <w:rPr>
                <w:rFonts w:ascii="仿宋_GB2312" w:eastAsia="仿宋_GB2312" w:hAnsi="宋体" w:cs="仿宋_GB2312"/>
                <w:b/>
                <w:bCs/>
                <w:color w:val="000000"/>
                <w:kern w:val="0"/>
                <w:sz w:val="21"/>
                <w:szCs w:val="21"/>
                <w:lang w:bidi="ar"/>
              </w:rPr>
            </w:pPr>
            <w:r>
              <w:rPr>
                <w:rFonts w:ascii="仿宋_GB2312" w:eastAsia="仿宋_GB2312" w:hAnsi="宋体" w:cs="仿宋_GB2312"/>
                <w:color w:val="000000"/>
                <w:kern w:val="0"/>
                <w:sz w:val="21"/>
                <w:szCs w:val="21"/>
                <w:lang w:bidi="ar"/>
              </w:rPr>
              <w:t>无</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24B64"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天府青城计划</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天府科技</w:t>
            </w:r>
            <w:proofErr w:type="gramStart"/>
            <w:r>
              <w:rPr>
                <w:rFonts w:ascii="仿宋_GB2312" w:eastAsia="仿宋_GB2312" w:hAnsi="宋体" w:cs="仿宋_GB2312"/>
                <w:color w:val="000000"/>
                <w:kern w:val="0"/>
                <w:sz w:val="21"/>
                <w:szCs w:val="21"/>
                <w:lang w:bidi="ar"/>
              </w:rPr>
              <w:t>菁</w:t>
            </w:r>
            <w:proofErr w:type="gramEnd"/>
            <w:r>
              <w:rPr>
                <w:rFonts w:ascii="仿宋_GB2312" w:eastAsia="仿宋_GB2312" w:hAnsi="宋体" w:cs="仿宋_GB2312"/>
                <w:color w:val="000000"/>
                <w:kern w:val="0"/>
                <w:sz w:val="21"/>
                <w:szCs w:val="21"/>
                <w:lang w:bidi="ar"/>
              </w:rPr>
              <w:t>英</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四川省杰出青年科技人才项目</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32068"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四川省科技进步奖一等奖（</w:t>
            </w:r>
            <w:r>
              <w:rPr>
                <w:rFonts w:ascii="仿宋_GB2312" w:eastAsia="仿宋_GB2312" w:hAnsi="宋体" w:cs="仿宋_GB2312"/>
                <w:color w:val="000000"/>
                <w:kern w:val="0"/>
                <w:sz w:val="21"/>
                <w:szCs w:val="21"/>
                <w:lang w:bidi="ar"/>
              </w:rPr>
              <w:t>4</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四川省科技进步奖三等奖（</w:t>
            </w:r>
            <w:r>
              <w:rPr>
                <w:rFonts w:ascii="仿宋_GB2312" w:eastAsia="仿宋_GB2312" w:hAnsi="宋体" w:cs="仿宋_GB2312"/>
                <w:color w:val="000000"/>
                <w:kern w:val="0"/>
                <w:sz w:val="21"/>
                <w:szCs w:val="21"/>
                <w:lang w:bidi="ar"/>
              </w:rPr>
              <w:t>2</w:t>
            </w:r>
            <w:r>
              <w:rPr>
                <w:rFonts w:ascii="仿宋_GB2312" w:eastAsia="仿宋_GB2312" w:hAnsi="宋体" w:cs="仿宋_GB2312"/>
                <w:color w:val="000000"/>
                <w:kern w:val="0"/>
                <w:sz w:val="21"/>
                <w:szCs w:val="21"/>
                <w:lang w:bidi="ar"/>
              </w:rPr>
              <w:t>）</w:t>
            </w:r>
          </w:p>
        </w:tc>
      </w:tr>
      <w:tr w:rsidR="00B96726" w14:paraId="088C9AA5" w14:textId="77777777">
        <w:trPr>
          <w:trHeight w:val="1389"/>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AD61B" w14:textId="77777777" w:rsidR="00B96726" w:rsidRDefault="005E0A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3</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54A5C0"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赵凌</w:t>
            </w:r>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7655C"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女</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82D26"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D8E386"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1980.06</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D418E"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研究员</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8AF11"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成都中医药大学</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90E7C8"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针灸推拿</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8BDDE"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针灸学</w:t>
            </w:r>
          </w:p>
          <w:p w14:paraId="3138E22A"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针灸治疗疼痛的临床评价及生物学机制研究</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92A0A"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针灸治疗神经系统疾病</w:t>
            </w:r>
            <w:r>
              <w:rPr>
                <w:rFonts w:ascii="仿宋_GB2312" w:eastAsia="仿宋_GB2312" w:hAnsi="宋体" w:cs="仿宋_GB2312" w:hint="eastAsia"/>
                <w:color w:val="000000"/>
                <w:kern w:val="0"/>
                <w:sz w:val="21"/>
                <w:szCs w:val="21"/>
                <w:lang w:bidi="ar"/>
              </w:rPr>
              <w:t>、</w:t>
            </w:r>
          </w:p>
          <w:p w14:paraId="07DEB819" w14:textId="77777777" w:rsidR="00B96726" w:rsidRDefault="005E0A2B">
            <w:pPr>
              <w:widowControl/>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慢性疼痛疾病</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9514E"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国务院政府特殊津贴；第四批国家</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万人计划</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科技创新领军人才</w:t>
            </w:r>
            <w:r>
              <w:rPr>
                <w:rFonts w:ascii="仿宋_GB2312" w:eastAsia="仿宋_GB2312" w:hAnsi="宋体" w:cs="仿宋_GB2312"/>
                <w:color w:val="000000"/>
                <w:kern w:val="0"/>
                <w:sz w:val="21"/>
                <w:szCs w:val="21"/>
                <w:lang w:bidi="ar"/>
              </w:rPr>
              <w:t xml:space="preserve"> </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科技部中青年科技创新领军人才</w:t>
            </w:r>
            <w:r>
              <w:rPr>
                <w:rFonts w:ascii="仿宋_GB2312" w:eastAsia="仿宋_GB2312" w:hAnsi="宋体" w:cs="仿宋_GB2312"/>
                <w:color w:val="000000"/>
                <w:kern w:val="0"/>
                <w:sz w:val="21"/>
                <w:szCs w:val="21"/>
                <w:lang w:bidi="ar"/>
              </w:rPr>
              <w:t xml:space="preserve">  </w:t>
            </w:r>
          </w:p>
          <w:p w14:paraId="45C0D5FB"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国家自然科学基金</w:t>
            </w:r>
            <w:proofErr w:type="gramStart"/>
            <w:r>
              <w:rPr>
                <w:rFonts w:ascii="仿宋_GB2312" w:eastAsia="仿宋_GB2312" w:hAnsi="宋体" w:cs="仿宋_GB2312"/>
                <w:color w:val="000000"/>
                <w:kern w:val="0"/>
                <w:sz w:val="21"/>
                <w:szCs w:val="21"/>
                <w:lang w:bidi="ar"/>
              </w:rPr>
              <w:t>“</w:t>
            </w:r>
            <w:proofErr w:type="gramEnd"/>
            <w:r>
              <w:rPr>
                <w:rFonts w:ascii="仿宋_GB2312" w:eastAsia="仿宋_GB2312" w:hAnsi="宋体" w:cs="仿宋_GB2312"/>
                <w:color w:val="000000"/>
                <w:kern w:val="0"/>
                <w:sz w:val="21"/>
                <w:szCs w:val="21"/>
                <w:lang w:bidi="ar"/>
              </w:rPr>
              <w:t>优秀青年基金</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四川省学术和技术带头人</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首批</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天府万人计划</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科技</w:t>
            </w:r>
            <w:proofErr w:type="gramStart"/>
            <w:r>
              <w:rPr>
                <w:rFonts w:ascii="仿宋_GB2312" w:eastAsia="仿宋_GB2312" w:hAnsi="宋体" w:cs="仿宋_GB2312"/>
                <w:color w:val="000000"/>
                <w:kern w:val="0"/>
                <w:sz w:val="21"/>
                <w:szCs w:val="21"/>
                <w:lang w:bidi="ar"/>
              </w:rPr>
              <w:t>菁</w:t>
            </w:r>
            <w:proofErr w:type="gramEnd"/>
            <w:r>
              <w:rPr>
                <w:rFonts w:ascii="仿宋_GB2312" w:eastAsia="仿宋_GB2312" w:hAnsi="宋体" w:cs="仿宋_GB2312"/>
                <w:color w:val="000000"/>
                <w:kern w:val="0"/>
                <w:sz w:val="21"/>
                <w:szCs w:val="21"/>
                <w:lang w:bidi="ar"/>
              </w:rPr>
              <w:t>英</w:t>
            </w:r>
            <w:r>
              <w:rPr>
                <w:rFonts w:ascii="仿宋_GB2312" w:eastAsia="仿宋_GB2312" w:hAnsi="宋体" w:cs="仿宋_GB2312"/>
                <w:color w:val="000000"/>
                <w:kern w:val="0"/>
                <w:sz w:val="21"/>
                <w:szCs w:val="21"/>
                <w:lang w:bidi="ar"/>
              </w:rPr>
              <w:t xml:space="preserve"> </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w:t>
            </w:r>
            <w:r>
              <w:rPr>
                <w:rFonts w:ascii="仿宋_GB2312" w:eastAsia="仿宋_GB2312" w:hAnsi="宋体" w:cs="仿宋_GB2312"/>
                <w:color w:val="000000"/>
                <w:kern w:val="0"/>
                <w:sz w:val="21"/>
                <w:szCs w:val="21"/>
                <w:lang w:bidi="ar"/>
              </w:rPr>
              <w:lastRenderedPageBreak/>
              <w:t>川省杰出青年基金</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霍英东教育基金会高等院校青年教师奖</w:t>
            </w:r>
            <w:r>
              <w:rPr>
                <w:rFonts w:ascii="仿宋_GB2312" w:eastAsia="仿宋_GB2312" w:hAnsi="宋体" w:cs="仿宋_GB2312"/>
                <w:color w:val="000000"/>
                <w:kern w:val="0"/>
                <w:sz w:val="21"/>
                <w:szCs w:val="21"/>
                <w:lang w:bidi="ar"/>
              </w:rPr>
              <w:t xml:space="preserve"> </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DE450"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lastRenderedPageBreak/>
              <w:t>2012</w:t>
            </w:r>
            <w:r>
              <w:rPr>
                <w:rFonts w:ascii="仿宋_GB2312" w:eastAsia="仿宋_GB2312" w:hAnsi="宋体" w:cs="仿宋_GB2312"/>
                <w:color w:val="000000"/>
                <w:kern w:val="0"/>
                <w:sz w:val="21"/>
                <w:szCs w:val="21"/>
                <w:lang w:bidi="ar"/>
              </w:rPr>
              <w:t>年国家科技进步二等奖（</w:t>
            </w:r>
            <w:r>
              <w:rPr>
                <w:rFonts w:ascii="仿宋_GB2312" w:eastAsia="仿宋_GB2312" w:hAnsi="宋体" w:cs="仿宋_GB2312"/>
                <w:color w:val="000000"/>
                <w:kern w:val="0"/>
                <w:sz w:val="21"/>
                <w:szCs w:val="21"/>
                <w:lang w:bidi="ar"/>
              </w:rPr>
              <w:t>8</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2017</w:t>
            </w:r>
            <w:r>
              <w:rPr>
                <w:rFonts w:ascii="仿宋_GB2312" w:eastAsia="仿宋_GB2312" w:hAnsi="宋体" w:cs="仿宋_GB2312"/>
                <w:color w:val="000000"/>
                <w:kern w:val="0"/>
                <w:sz w:val="21"/>
                <w:szCs w:val="21"/>
                <w:lang w:bidi="ar"/>
              </w:rPr>
              <w:t>年四川省科技进步一等奖（</w:t>
            </w:r>
            <w:r>
              <w:rPr>
                <w:rFonts w:ascii="仿宋_GB2312" w:eastAsia="仿宋_GB2312" w:hAnsi="宋体" w:cs="仿宋_GB2312"/>
                <w:color w:val="000000"/>
                <w:kern w:val="0"/>
                <w:sz w:val="21"/>
                <w:szCs w:val="21"/>
                <w:lang w:bidi="ar"/>
              </w:rPr>
              <w:t>6</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2014</w:t>
            </w:r>
            <w:r>
              <w:rPr>
                <w:rFonts w:ascii="仿宋_GB2312" w:eastAsia="仿宋_GB2312" w:hAnsi="宋体" w:cs="仿宋_GB2312"/>
                <w:color w:val="000000"/>
                <w:kern w:val="0"/>
                <w:sz w:val="21"/>
                <w:szCs w:val="21"/>
                <w:lang w:bidi="ar"/>
              </w:rPr>
              <w:t>年四川省科技进步一等奖（</w:t>
            </w:r>
            <w:r>
              <w:rPr>
                <w:rFonts w:ascii="仿宋_GB2312" w:eastAsia="仿宋_GB2312" w:hAnsi="宋体" w:cs="仿宋_GB2312"/>
                <w:color w:val="000000"/>
                <w:kern w:val="0"/>
                <w:sz w:val="21"/>
                <w:szCs w:val="21"/>
                <w:lang w:bidi="ar"/>
              </w:rPr>
              <w:t>5</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2011</w:t>
            </w:r>
            <w:r>
              <w:rPr>
                <w:rFonts w:ascii="仿宋_GB2312" w:eastAsia="仿宋_GB2312" w:hAnsi="宋体" w:cs="仿宋_GB2312"/>
                <w:color w:val="000000"/>
                <w:kern w:val="0"/>
                <w:sz w:val="21"/>
                <w:szCs w:val="21"/>
                <w:lang w:bidi="ar"/>
              </w:rPr>
              <w:t>年四川省科技进步一等奖（</w:t>
            </w:r>
            <w:r>
              <w:rPr>
                <w:rFonts w:ascii="仿宋_GB2312" w:eastAsia="仿宋_GB2312" w:hAnsi="宋体" w:cs="仿宋_GB2312"/>
                <w:color w:val="000000"/>
                <w:kern w:val="0"/>
                <w:sz w:val="21"/>
                <w:szCs w:val="21"/>
                <w:lang w:bidi="ar"/>
              </w:rPr>
              <w:t>8</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2021</w:t>
            </w:r>
            <w:r>
              <w:rPr>
                <w:rFonts w:ascii="仿宋_GB2312" w:eastAsia="仿宋_GB2312" w:hAnsi="宋体" w:cs="仿宋_GB2312"/>
                <w:color w:val="000000"/>
                <w:kern w:val="0"/>
                <w:sz w:val="21"/>
                <w:szCs w:val="21"/>
                <w:lang w:bidi="ar"/>
              </w:rPr>
              <w:t>年中国针灸学会科技进</w:t>
            </w:r>
            <w:r>
              <w:rPr>
                <w:rFonts w:ascii="仿宋_GB2312" w:eastAsia="仿宋_GB2312" w:hAnsi="宋体" w:cs="仿宋_GB2312"/>
                <w:color w:val="000000"/>
                <w:kern w:val="0"/>
                <w:sz w:val="21"/>
                <w:szCs w:val="21"/>
                <w:lang w:bidi="ar"/>
              </w:rPr>
              <w:lastRenderedPageBreak/>
              <w:t>步一等奖（</w:t>
            </w:r>
            <w:r>
              <w:rPr>
                <w:rFonts w:ascii="仿宋_GB2312" w:eastAsia="仿宋_GB2312" w:hAnsi="宋体" w:cs="仿宋_GB2312"/>
                <w:color w:val="000000"/>
                <w:kern w:val="0"/>
                <w:sz w:val="21"/>
                <w:szCs w:val="21"/>
                <w:lang w:bidi="ar"/>
              </w:rPr>
              <w:t>1</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2013</w:t>
            </w:r>
            <w:r>
              <w:rPr>
                <w:rFonts w:ascii="仿宋_GB2312" w:eastAsia="仿宋_GB2312" w:hAnsi="宋体" w:cs="仿宋_GB2312"/>
                <w:color w:val="000000"/>
                <w:kern w:val="0"/>
                <w:sz w:val="21"/>
                <w:szCs w:val="21"/>
                <w:lang w:bidi="ar"/>
              </w:rPr>
              <w:t>年中国针灸学会科技进步一等奖（</w:t>
            </w:r>
            <w:r>
              <w:rPr>
                <w:rFonts w:ascii="仿宋_GB2312" w:eastAsia="仿宋_GB2312" w:hAnsi="宋体" w:cs="仿宋_GB2312"/>
                <w:color w:val="000000"/>
                <w:kern w:val="0"/>
                <w:sz w:val="21"/>
                <w:szCs w:val="21"/>
                <w:lang w:bidi="ar"/>
              </w:rPr>
              <w:t>5</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2016</w:t>
            </w:r>
            <w:r>
              <w:rPr>
                <w:rFonts w:ascii="仿宋_GB2312" w:eastAsia="仿宋_GB2312" w:hAnsi="宋体" w:cs="仿宋_GB2312"/>
                <w:color w:val="000000"/>
                <w:kern w:val="0"/>
                <w:sz w:val="21"/>
                <w:szCs w:val="21"/>
                <w:lang w:bidi="ar"/>
              </w:rPr>
              <w:t>年中国针灸学会科技进步一</w:t>
            </w:r>
            <w:r>
              <w:rPr>
                <w:rFonts w:ascii="仿宋_GB2312" w:eastAsia="仿宋_GB2312" w:hAnsi="宋体" w:cs="仿宋_GB2312"/>
                <w:color w:val="000000"/>
                <w:kern w:val="0"/>
                <w:sz w:val="21"/>
                <w:szCs w:val="21"/>
                <w:lang w:bidi="ar"/>
              </w:rPr>
              <w:t>等奖（</w:t>
            </w:r>
            <w:r>
              <w:rPr>
                <w:rFonts w:ascii="仿宋_GB2312" w:eastAsia="仿宋_GB2312" w:hAnsi="宋体" w:cs="仿宋_GB2312"/>
                <w:color w:val="000000"/>
                <w:kern w:val="0"/>
                <w:sz w:val="21"/>
                <w:szCs w:val="21"/>
                <w:lang w:bidi="ar"/>
              </w:rPr>
              <w:t>4</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2018</w:t>
            </w:r>
            <w:r>
              <w:rPr>
                <w:rFonts w:ascii="仿宋_GB2312" w:eastAsia="仿宋_GB2312" w:hAnsi="宋体" w:cs="仿宋_GB2312"/>
                <w:color w:val="000000"/>
                <w:kern w:val="0"/>
                <w:sz w:val="21"/>
                <w:szCs w:val="21"/>
                <w:lang w:bidi="ar"/>
              </w:rPr>
              <w:t>年世界中医药学会贡献奖二等奖（</w:t>
            </w:r>
            <w:r>
              <w:rPr>
                <w:rFonts w:ascii="仿宋_GB2312" w:eastAsia="仿宋_GB2312" w:hAnsi="宋体" w:cs="仿宋_GB2312"/>
                <w:color w:val="000000"/>
                <w:kern w:val="0"/>
                <w:sz w:val="21"/>
                <w:szCs w:val="21"/>
                <w:lang w:bidi="ar"/>
              </w:rPr>
              <w:t>4</w:t>
            </w:r>
            <w:r>
              <w:rPr>
                <w:rFonts w:ascii="仿宋_GB2312" w:eastAsia="仿宋_GB2312" w:hAnsi="宋体" w:cs="仿宋_GB2312"/>
                <w:color w:val="000000"/>
                <w:kern w:val="0"/>
                <w:sz w:val="21"/>
                <w:szCs w:val="21"/>
                <w:lang w:bidi="ar"/>
              </w:rPr>
              <w:t>）</w:t>
            </w:r>
          </w:p>
        </w:tc>
      </w:tr>
      <w:tr w:rsidR="00B96726" w14:paraId="7370D4CF" w14:textId="77777777">
        <w:trPr>
          <w:trHeight w:val="1389"/>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56DA8" w14:textId="77777777" w:rsidR="00B96726" w:rsidRDefault="005E0A2B">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lastRenderedPageBreak/>
              <w:t>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1C84F8"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汪国友</w:t>
            </w:r>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60E1C"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8374B"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DFA09"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1979.10</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DF12D"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中西医结合主</w:t>
            </w:r>
            <w:r>
              <w:rPr>
                <w:rFonts w:ascii="仿宋_GB2312" w:eastAsia="仿宋_GB2312" w:hAnsi="宋体" w:cs="仿宋_GB2312"/>
                <w:color w:val="000000"/>
                <w:kern w:val="0"/>
                <w:sz w:val="21"/>
                <w:szCs w:val="21"/>
                <w:lang w:bidi="ar"/>
              </w:rPr>
              <w:lastRenderedPageBreak/>
              <w:t>任医师</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A373E"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lastRenderedPageBreak/>
              <w:t>西南医科大学附属中医医院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E634F1"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中西医结合临床</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9DF36"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中医骨伤</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4F668"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擅长骨伤科各类疾病的治疗，特别是</w:t>
            </w:r>
            <w:proofErr w:type="gramStart"/>
            <w:r>
              <w:rPr>
                <w:rFonts w:ascii="仿宋_GB2312" w:eastAsia="仿宋_GB2312" w:hAnsi="宋体" w:cs="仿宋_GB2312"/>
                <w:color w:val="000000"/>
                <w:kern w:val="0"/>
                <w:sz w:val="21"/>
                <w:szCs w:val="21"/>
                <w:lang w:bidi="ar"/>
              </w:rPr>
              <w:t>膝</w:t>
            </w:r>
            <w:proofErr w:type="gramEnd"/>
            <w:r>
              <w:rPr>
                <w:rFonts w:ascii="仿宋_GB2312" w:eastAsia="仿宋_GB2312" w:hAnsi="宋体" w:cs="仿宋_GB2312"/>
                <w:color w:val="000000"/>
                <w:kern w:val="0"/>
                <w:sz w:val="21"/>
                <w:szCs w:val="21"/>
                <w:lang w:bidi="ar"/>
              </w:rPr>
              <w:t>骨性关节炎保关节治疗技术、股骨头坏死的保关节治疗技术、跟骨骨折的传统手法复位结合关节</w:t>
            </w:r>
            <w:proofErr w:type="gramStart"/>
            <w:r>
              <w:rPr>
                <w:rFonts w:ascii="仿宋_GB2312" w:eastAsia="仿宋_GB2312" w:hAnsi="宋体" w:cs="仿宋_GB2312"/>
                <w:color w:val="000000"/>
                <w:kern w:val="0"/>
                <w:sz w:val="21"/>
                <w:szCs w:val="21"/>
                <w:lang w:bidi="ar"/>
              </w:rPr>
              <w:t>镜治疗</w:t>
            </w:r>
            <w:proofErr w:type="gramEnd"/>
            <w:r>
              <w:rPr>
                <w:rFonts w:ascii="仿宋_GB2312" w:eastAsia="仿宋_GB2312" w:hAnsi="宋体" w:cs="仿宋_GB2312"/>
                <w:color w:val="000000"/>
                <w:kern w:val="0"/>
                <w:sz w:val="21"/>
                <w:szCs w:val="21"/>
                <w:lang w:bidi="ar"/>
              </w:rPr>
              <w:t>技</w:t>
            </w:r>
            <w:r>
              <w:rPr>
                <w:rFonts w:ascii="仿宋_GB2312" w:eastAsia="仿宋_GB2312" w:hAnsi="宋体" w:cs="仿宋_GB2312"/>
                <w:color w:val="000000"/>
                <w:kern w:val="0"/>
                <w:sz w:val="21"/>
                <w:szCs w:val="21"/>
                <w:lang w:bidi="ar"/>
              </w:rPr>
              <w:lastRenderedPageBreak/>
              <w:t>术、各种运动损伤的微创</w:t>
            </w:r>
          </w:p>
          <w:p w14:paraId="53ADBAD0" w14:textId="77777777" w:rsidR="00B96726" w:rsidRDefault="005E0A2B">
            <w:pPr>
              <w:widowControl/>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治疗</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49EE5"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lastRenderedPageBreak/>
              <w:t>四川省学术和技术带头人后备人选</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08F28"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四川省科技进步奖三等奖</w:t>
            </w:r>
            <w:r>
              <w:rPr>
                <w:rFonts w:ascii="仿宋_GB2312" w:eastAsia="仿宋_GB2312" w:hAnsi="宋体" w:cs="仿宋_GB2312"/>
                <w:color w:val="000000"/>
                <w:kern w:val="0"/>
                <w:sz w:val="21"/>
                <w:szCs w:val="21"/>
                <w:lang w:bidi="ar"/>
              </w:rPr>
              <w:t>1</w:t>
            </w:r>
            <w:r>
              <w:rPr>
                <w:rFonts w:ascii="仿宋_GB2312" w:eastAsia="仿宋_GB2312" w:hAnsi="宋体" w:cs="仿宋_GB2312"/>
                <w:color w:val="000000"/>
                <w:kern w:val="0"/>
                <w:sz w:val="21"/>
                <w:szCs w:val="21"/>
                <w:lang w:bidi="ar"/>
              </w:rPr>
              <w:t>项</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4</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泸州市科技进步奖三等奖</w:t>
            </w:r>
            <w:r>
              <w:rPr>
                <w:rFonts w:ascii="仿宋_GB2312" w:eastAsia="仿宋_GB2312" w:hAnsi="宋体" w:cs="仿宋_GB2312"/>
                <w:color w:val="000000"/>
                <w:kern w:val="0"/>
                <w:sz w:val="21"/>
                <w:szCs w:val="21"/>
                <w:lang w:bidi="ar"/>
              </w:rPr>
              <w:t>2</w:t>
            </w:r>
            <w:r>
              <w:rPr>
                <w:rFonts w:ascii="仿宋_GB2312" w:eastAsia="仿宋_GB2312" w:hAnsi="宋体" w:cs="仿宋_GB2312"/>
                <w:color w:val="000000"/>
                <w:kern w:val="0"/>
                <w:sz w:val="21"/>
                <w:szCs w:val="21"/>
                <w:lang w:bidi="ar"/>
              </w:rPr>
              <w:t>项</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3</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4</w:t>
            </w:r>
            <w:r>
              <w:rPr>
                <w:rFonts w:ascii="仿宋_GB2312" w:eastAsia="仿宋_GB2312" w:hAnsi="宋体" w:cs="仿宋_GB2312" w:hint="eastAsia"/>
                <w:color w:val="000000"/>
                <w:kern w:val="0"/>
                <w:sz w:val="21"/>
                <w:szCs w:val="21"/>
                <w:lang w:bidi="ar"/>
              </w:rPr>
              <w:t>）</w:t>
            </w:r>
          </w:p>
        </w:tc>
      </w:tr>
      <w:tr w:rsidR="00B96726" w14:paraId="11900F48" w14:textId="77777777">
        <w:trPr>
          <w:trHeight w:val="1389"/>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A0FCE3" w14:textId="77777777" w:rsidR="00B96726" w:rsidRDefault="005E0A2B">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27BB1"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proofErr w:type="gramStart"/>
            <w:r>
              <w:rPr>
                <w:rFonts w:ascii="仿宋_GB2312" w:eastAsia="仿宋_GB2312" w:hAnsi="宋体" w:cs="仿宋_GB2312"/>
                <w:color w:val="000000"/>
                <w:kern w:val="0"/>
                <w:sz w:val="21"/>
                <w:szCs w:val="21"/>
                <w:lang w:bidi="ar"/>
              </w:rPr>
              <w:t>徐厚平</w:t>
            </w:r>
            <w:proofErr w:type="gramEnd"/>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FE601"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790C1"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08EE2B"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1980.09</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A5A7FD"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主任中医师</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A498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西南医科大学附属中医医院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2EDB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中医内科学</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5AE0B"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中医治未病</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A2907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更年期综合征中医诊治</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睡眠障碍调理</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慢性疲劳综合症调理</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冬病夏治三伏贴</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养生保健产品的</w:t>
            </w:r>
            <w:proofErr w:type="gramStart"/>
            <w:r>
              <w:rPr>
                <w:rFonts w:ascii="仿宋_GB2312" w:eastAsia="仿宋_GB2312" w:hAnsi="宋体" w:cs="仿宋_GB2312"/>
                <w:color w:val="000000"/>
                <w:kern w:val="0"/>
                <w:sz w:val="21"/>
                <w:szCs w:val="21"/>
                <w:lang w:bidi="ar"/>
              </w:rPr>
              <w:t>研</w:t>
            </w:r>
            <w:proofErr w:type="gramEnd"/>
          </w:p>
          <w:p w14:paraId="668C44F2" w14:textId="77777777" w:rsidR="00B96726" w:rsidRDefault="005E0A2B">
            <w:pPr>
              <w:widowControl/>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发</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DE875"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四川省学术和技术带头人后备人选</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BA39A"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中国中医药研究促进会科学技术进步三等奖</w:t>
            </w:r>
            <w:r>
              <w:rPr>
                <w:rFonts w:ascii="仿宋_GB2312" w:eastAsia="仿宋_GB2312" w:hAnsi="宋体" w:cs="仿宋_GB2312"/>
                <w:color w:val="000000"/>
                <w:kern w:val="0"/>
                <w:sz w:val="21"/>
                <w:szCs w:val="21"/>
                <w:lang w:bidi="ar"/>
              </w:rPr>
              <w:t>1</w:t>
            </w:r>
            <w:r>
              <w:rPr>
                <w:rFonts w:ascii="仿宋_GB2312" w:eastAsia="仿宋_GB2312" w:hAnsi="宋体" w:cs="仿宋_GB2312"/>
                <w:color w:val="000000"/>
                <w:kern w:val="0"/>
                <w:sz w:val="21"/>
                <w:szCs w:val="21"/>
                <w:lang w:bidi="ar"/>
              </w:rPr>
              <w:t>项</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3</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四川省中医药学会科技进步二等奖</w:t>
            </w:r>
            <w:r>
              <w:rPr>
                <w:rFonts w:ascii="仿宋_GB2312" w:eastAsia="仿宋_GB2312" w:hAnsi="宋体" w:cs="仿宋_GB2312"/>
                <w:color w:val="000000"/>
                <w:kern w:val="0"/>
                <w:sz w:val="21"/>
                <w:szCs w:val="21"/>
                <w:lang w:bidi="ar"/>
              </w:rPr>
              <w:t>1</w:t>
            </w:r>
            <w:r>
              <w:rPr>
                <w:rFonts w:ascii="仿宋_GB2312" w:eastAsia="仿宋_GB2312" w:hAnsi="宋体" w:cs="仿宋_GB2312"/>
                <w:color w:val="000000"/>
                <w:kern w:val="0"/>
                <w:sz w:val="21"/>
                <w:szCs w:val="21"/>
                <w:lang w:bidi="ar"/>
              </w:rPr>
              <w:t>项</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3</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泸州市科技进步三等奖</w:t>
            </w:r>
            <w:r>
              <w:rPr>
                <w:rFonts w:ascii="仿宋_GB2312" w:eastAsia="仿宋_GB2312" w:hAnsi="宋体" w:cs="仿宋_GB2312"/>
                <w:color w:val="000000"/>
                <w:kern w:val="0"/>
                <w:sz w:val="21"/>
                <w:szCs w:val="21"/>
                <w:lang w:bidi="ar"/>
              </w:rPr>
              <w:t>1</w:t>
            </w:r>
            <w:r>
              <w:rPr>
                <w:rFonts w:ascii="仿宋_GB2312" w:eastAsia="仿宋_GB2312" w:hAnsi="宋体" w:cs="仿宋_GB2312"/>
                <w:color w:val="000000"/>
                <w:kern w:val="0"/>
                <w:sz w:val="21"/>
                <w:szCs w:val="21"/>
                <w:lang w:bidi="ar"/>
              </w:rPr>
              <w:t>项</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3</w:t>
            </w:r>
            <w:r>
              <w:rPr>
                <w:rFonts w:ascii="仿宋_GB2312" w:eastAsia="仿宋_GB2312" w:hAnsi="宋体" w:cs="仿宋_GB2312" w:hint="eastAsia"/>
                <w:color w:val="000000"/>
                <w:kern w:val="0"/>
                <w:sz w:val="21"/>
                <w:szCs w:val="21"/>
                <w:lang w:bidi="ar"/>
              </w:rPr>
              <w:t>）</w:t>
            </w:r>
          </w:p>
        </w:tc>
      </w:tr>
      <w:tr w:rsidR="00B96726" w14:paraId="4AF1D021" w14:textId="77777777">
        <w:trPr>
          <w:trHeight w:val="1389"/>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709CE" w14:textId="77777777" w:rsidR="00B96726" w:rsidRDefault="005E0A2B">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t>6</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301D1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proofErr w:type="gramStart"/>
            <w:r>
              <w:rPr>
                <w:rFonts w:ascii="仿宋_GB2312" w:eastAsia="仿宋_GB2312" w:hAnsi="宋体" w:cs="仿宋_GB2312"/>
                <w:color w:val="000000"/>
                <w:kern w:val="0"/>
                <w:sz w:val="21"/>
                <w:szCs w:val="21"/>
                <w:lang w:bidi="ar"/>
              </w:rPr>
              <w:t>赵领</w:t>
            </w:r>
            <w:proofErr w:type="gramEnd"/>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81155"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1DC2E4"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A9CF0"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1978.12</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3838B"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教授</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A5BF7"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西南医科大学</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6DEDB"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中药</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06661"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中药新药及大健康品研发</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46383"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针对肿瘤和中枢神经系</w:t>
            </w:r>
          </w:p>
          <w:p w14:paraId="471A9558" w14:textId="77777777" w:rsidR="00B96726" w:rsidRDefault="005E0A2B">
            <w:pPr>
              <w:widowControl/>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统药物研发</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03B71"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教育部</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春晖计划</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四川省天府万人计划</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四川省青年科技创新团队</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四川省杰出青年基金</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53C28"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四川省科技进步二等奖（</w:t>
            </w:r>
            <w:r>
              <w:rPr>
                <w:rFonts w:ascii="仿宋_GB2312" w:eastAsia="仿宋_GB2312" w:hAnsi="宋体" w:cs="仿宋_GB2312" w:hint="eastAsia"/>
                <w:color w:val="000000"/>
                <w:kern w:val="0"/>
                <w:sz w:val="21"/>
                <w:szCs w:val="21"/>
                <w:lang w:bidi="ar"/>
              </w:rPr>
              <w:t>1</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华夏医学科技奖二等奖（</w:t>
            </w:r>
            <w:r>
              <w:rPr>
                <w:rFonts w:ascii="仿宋_GB2312" w:eastAsia="仿宋_GB2312" w:hAnsi="宋体" w:cs="仿宋_GB2312"/>
                <w:color w:val="000000"/>
                <w:kern w:val="0"/>
                <w:sz w:val="21"/>
                <w:szCs w:val="21"/>
                <w:lang w:bidi="ar"/>
              </w:rPr>
              <w:t>1</w:t>
            </w:r>
            <w:r>
              <w:rPr>
                <w:rFonts w:ascii="仿宋_GB2312" w:eastAsia="仿宋_GB2312" w:hAnsi="宋体" w:cs="仿宋_GB2312"/>
                <w:color w:val="000000"/>
                <w:kern w:val="0"/>
                <w:sz w:val="21"/>
                <w:szCs w:val="21"/>
                <w:lang w:bidi="ar"/>
              </w:rPr>
              <w:t>）</w:t>
            </w:r>
          </w:p>
        </w:tc>
      </w:tr>
      <w:tr w:rsidR="00B96726" w14:paraId="6338E83E" w14:textId="77777777">
        <w:trPr>
          <w:trHeight w:val="1389"/>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A56BC" w14:textId="77777777" w:rsidR="00B96726" w:rsidRDefault="005E0A2B">
            <w:pPr>
              <w:widowControl/>
              <w:jc w:val="center"/>
              <w:textAlignment w:val="center"/>
              <w:rPr>
                <w:rFonts w:ascii="宋体" w:eastAsia="宋体" w:hAnsi="宋体" w:cs="宋体"/>
                <w:color w:val="000000"/>
                <w:kern w:val="0"/>
                <w:sz w:val="21"/>
                <w:szCs w:val="21"/>
                <w:lang w:bidi="ar"/>
              </w:rPr>
            </w:pPr>
            <w:r>
              <w:rPr>
                <w:rFonts w:ascii="宋体" w:eastAsia="宋体" w:hAnsi="宋体" w:cs="宋体" w:hint="eastAsia"/>
                <w:color w:val="000000"/>
                <w:kern w:val="0"/>
                <w:sz w:val="21"/>
                <w:szCs w:val="21"/>
                <w:lang w:bidi="ar"/>
              </w:rPr>
              <w:lastRenderedPageBreak/>
              <w:t>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E2E7C"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伍文彬</w:t>
            </w:r>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A09C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5558F4"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25DAF"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1981.12</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E2A1"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主任中医师</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D33572"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成都中医药大学附属医院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B63319"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中医内科</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33A5F"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中医老年疾病的中西医结合诊疗临床、科研、教学工作</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324C0" w14:textId="77777777" w:rsidR="00B96726" w:rsidRDefault="005E0A2B">
            <w:pPr>
              <w:widowControl/>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主观认知下降：开展社区筛查，研究得出</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脾肾不足</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病机及</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健脾益肾</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治法</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认知功能障碍：提出</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肾虚痰</w:t>
            </w:r>
            <w:proofErr w:type="gramStart"/>
            <w:r>
              <w:rPr>
                <w:rFonts w:ascii="仿宋_GB2312" w:eastAsia="仿宋_GB2312" w:hAnsi="宋体" w:cs="仿宋_GB2312"/>
                <w:color w:val="000000"/>
                <w:kern w:val="0"/>
                <w:sz w:val="21"/>
                <w:szCs w:val="21"/>
                <w:lang w:bidi="ar"/>
              </w:rPr>
              <w:t>瘀</w:t>
            </w:r>
            <w:proofErr w:type="gramEnd"/>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病机理论及</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补肾化痰活血</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治法，实现社区应用；阿尔茨海默病：研究、传承</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毒损脑络</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病机，发展研究</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清热解毒</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治法，开展系列研究</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5DC93"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王琦国医大师传承工作室（成都）</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国家老年疾病临床医学研究中心</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国家中医药管理局</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十二五</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重点学科中医老年病学</w:t>
            </w:r>
          </w:p>
          <w:p w14:paraId="65FBD2EF" w14:textId="77777777" w:rsidR="00B96726" w:rsidRDefault="00B96726">
            <w:pPr>
              <w:widowControl/>
              <w:jc w:val="left"/>
              <w:textAlignment w:val="center"/>
              <w:rPr>
                <w:rFonts w:ascii="仿宋_GB2312" w:eastAsia="仿宋_GB2312" w:hAnsi="宋体" w:cs="仿宋_GB2312"/>
                <w:color w:val="000000"/>
                <w:kern w:val="0"/>
                <w:sz w:val="21"/>
                <w:szCs w:val="21"/>
                <w:lang w:bidi="ar"/>
              </w:rPr>
            </w:pP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80B5F"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高等学校科学研究优秀成果奖（科学技术）二等</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7</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四川省科学技术进步奖一等奖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5</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广元市科学技术进步奖二等奖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2</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广元市科学技术进步奖三等奖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3</w:t>
            </w:r>
            <w:r>
              <w:rPr>
                <w:rFonts w:ascii="仿宋_GB2312" w:eastAsia="仿宋_GB2312" w:hAnsi="宋体" w:cs="仿宋_GB2312" w:hint="eastAsia"/>
                <w:color w:val="000000"/>
                <w:kern w:val="0"/>
                <w:sz w:val="21"/>
                <w:szCs w:val="21"/>
                <w:lang w:bidi="ar"/>
              </w:rPr>
              <w:t>）</w:t>
            </w:r>
          </w:p>
        </w:tc>
      </w:tr>
      <w:tr w:rsidR="00B96726" w14:paraId="47842A8B" w14:textId="77777777">
        <w:trPr>
          <w:trHeight w:val="2565"/>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27D39" w14:textId="77777777" w:rsidR="00B96726" w:rsidRDefault="005E0A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AC05C" w14:textId="77777777" w:rsidR="00B96726" w:rsidRDefault="005E0A2B">
            <w:pPr>
              <w:widowControl/>
              <w:jc w:val="center"/>
              <w:textAlignment w:val="center"/>
              <w:rPr>
                <w:rFonts w:ascii="仿宋_GB2312" w:eastAsia="仿宋_GB2312" w:hAnsi="宋体" w:cs="仿宋_GB2312"/>
                <w:color w:val="000000"/>
                <w:sz w:val="21"/>
                <w:szCs w:val="21"/>
              </w:rPr>
            </w:pPr>
            <w:proofErr w:type="gramStart"/>
            <w:r>
              <w:rPr>
                <w:rFonts w:ascii="仿宋_GB2312" w:eastAsia="仿宋_GB2312" w:hAnsi="宋体" w:cs="仿宋_GB2312"/>
                <w:color w:val="000000"/>
                <w:kern w:val="0"/>
                <w:sz w:val="21"/>
                <w:szCs w:val="21"/>
                <w:lang w:bidi="ar"/>
              </w:rPr>
              <w:t>张挥武</w:t>
            </w:r>
            <w:proofErr w:type="gramEnd"/>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B25C4A"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B7F0A"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57BB9"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1978.05</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840ED"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主任中医师</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F79F9"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四川省骨科医院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70FF0"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中医骨伤、运动创伤</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CB32CB"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中医骨伤、运动创伤</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86FF5"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顽固性膝关节滑膜炎</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骨化性肌炎</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膝关节韧带损伤</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9BFE84"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四川省优秀干部人才递进培养计划第八期培训</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FF91B"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中国中医药研究促进会</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郑氏伤科在运动性伤病防控中的应用</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科学技术进步二等奖</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hint="eastAsia"/>
                <w:color w:val="000000"/>
                <w:kern w:val="0"/>
                <w:sz w:val="21"/>
                <w:szCs w:val="21"/>
                <w:lang w:bidi="ar"/>
              </w:rPr>
              <w:t>7</w:t>
            </w:r>
            <w:r>
              <w:rPr>
                <w:rFonts w:ascii="仿宋_GB2312" w:eastAsia="仿宋_GB2312" w:hAnsi="宋体" w:cs="仿宋_GB2312" w:hint="eastAsia"/>
                <w:color w:val="000000"/>
                <w:kern w:val="0"/>
                <w:sz w:val="21"/>
                <w:szCs w:val="21"/>
                <w:lang w:bidi="ar"/>
              </w:rPr>
              <w:t>）</w:t>
            </w:r>
          </w:p>
        </w:tc>
      </w:tr>
      <w:tr w:rsidR="00B96726" w14:paraId="7AEE9E67" w14:textId="77777777">
        <w:trPr>
          <w:trHeight w:val="2985"/>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0F701" w14:textId="77777777" w:rsidR="00B96726" w:rsidRDefault="005E0A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t>9</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F0B968"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孙鑫</w:t>
            </w:r>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58EAA"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EFF53"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5FEBF"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1979.03</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ADF4B"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研究员</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752E77"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四川大学华西医院</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46C7D"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临床流行病学与生物统计学</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2C869"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中医药治疗效应评价的方法创新与应用</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F2530"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无</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24907"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国家海外高层次人才引进计划青年项目</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天府峨眉计划</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四川省学术与技术带头人</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859ED"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教育部科技进步二等奖（</w:t>
            </w:r>
            <w:r>
              <w:rPr>
                <w:rFonts w:ascii="仿宋_GB2312" w:eastAsia="仿宋_GB2312" w:hAnsi="宋体" w:cs="仿宋_GB2312"/>
                <w:color w:val="000000"/>
                <w:kern w:val="0"/>
                <w:sz w:val="21"/>
                <w:szCs w:val="21"/>
                <w:lang w:bidi="ar"/>
              </w:rPr>
              <w:t>2</w:t>
            </w:r>
            <w:r>
              <w:rPr>
                <w:rFonts w:ascii="仿宋_GB2312" w:eastAsia="仿宋_GB2312" w:hAnsi="宋体" w:cs="仿宋_GB2312"/>
                <w:color w:val="000000"/>
                <w:kern w:val="0"/>
                <w:sz w:val="21"/>
                <w:szCs w:val="21"/>
                <w:lang w:bidi="ar"/>
              </w:rPr>
              <w:t>）</w:t>
            </w:r>
          </w:p>
        </w:tc>
      </w:tr>
      <w:tr w:rsidR="00B96726" w14:paraId="72ACF746" w14:textId="77777777">
        <w:trPr>
          <w:trHeight w:val="5360"/>
        </w:trPr>
        <w:tc>
          <w:tcPr>
            <w:tcW w:w="2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3FD64C" w14:textId="77777777" w:rsidR="00B96726" w:rsidRDefault="005E0A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bidi="ar"/>
              </w:rPr>
              <w:lastRenderedPageBreak/>
              <w:t>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0CE545" w14:textId="77777777" w:rsidR="00B96726" w:rsidRDefault="005E0A2B">
            <w:pPr>
              <w:widowControl/>
              <w:jc w:val="center"/>
              <w:textAlignment w:val="center"/>
              <w:rPr>
                <w:rFonts w:ascii="仿宋_GB2312" w:eastAsia="仿宋_GB2312" w:hAnsi="宋体" w:cs="仿宋_GB2312"/>
                <w:color w:val="000000"/>
                <w:sz w:val="21"/>
                <w:szCs w:val="21"/>
              </w:rPr>
            </w:pPr>
            <w:proofErr w:type="gramStart"/>
            <w:r>
              <w:rPr>
                <w:rFonts w:ascii="仿宋_GB2312" w:eastAsia="仿宋_GB2312" w:hAnsi="宋体" w:cs="仿宋_GB2312"/>
                <w:color w:val="000000"/>
                <w:kern w:val="0"/>
                <w:sz w:val="21"/>
                <w:szCs w:val="21"/>
                <w:lang w:bidi="ar"/>
              </w:rPr>
              <w:t>熊亮</w:t>
            </w:r>
            <w:proofErr w:type="gramEnd"/>
          </w:p>
        </w:tc>
        <w:tc>
          <w:tcPr>
            <w:tcW w:w="15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462BA"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男</w:t>
            </w:r>
          </w:p>
        </w:tc>
        <w:tc>
          <w:tcPr>
            <w:tcW w:w="1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C7188"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汉</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C40E8"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1983.06</w:t>
            </w:r>
          </w:p>
        </w:tc>
        <w:tc>
          <w:tcPr>
            <w:tcW w:w="2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2B73C"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研究员</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3C400E"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成都中医药大学</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228F5"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中药</w:t>
            </w:r>
          </w:p>
        </w:tc>
        <w:tc>
          <w:tcPr>
            <w:tcW w:w="6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A30F8" w14:textId="77777777" w:rsidR="00B96726" w:rsidRDefault="005E0A2B">
            <w:pPr>
              <w:widowControl/>
              <w:jc w:val="center"/>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中药学研究：</w:t>
            </w:r>
          </w:p>
          <w:p w14:paraId="7E557E7F"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中药药效物质基础及作用机制研究</w:t>
            </w:r>
          </w:p>
        </w:tc>
        <w:tc>
          <w:tcPr>
            <w:tcW w:w="84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E2B743" w14:textId="77777777" w:rsidR="00B96726" w:rsidRDefault="005E0A2B">
            <w:pPr>
              <w:widowControl/>
              <w:jc w:val="center"/>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中药药效物质研究及开发应用</w:t>
            </w:r>
          </w:p>
        </w:tc>
        <w:tc>
          <w:tcPr>
            <w:tcW w:w="9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D5930" w14:textId="77777777" w:rsidR="00B96726" w:rsidRDefault="005E0A2B">
            <w:pPr>
              <w:widowControl/>
              <w:jc w:val="left"/>
              <w:textAlignment w:val="center"/>
              <w:rPr>
                <w:rFonts w:ascii="仿宋_GB2312" w:eastAsia="仿宋_GB2312" w:hAnsi="宋体" w:cs="仿宋_GB2312"/>
                <w:color w:val="000000"/>
                <w:kern w:val="0"/>
                <w:sz w:val="21"/>
                <w:szCs w:val="21"/>
                <w:lang w:bidi="ar"/>
              </w:rPr>
            </w:pPr>
            <w:r>
              <w:rPr>
                <w:rFonts w:ascii="仿宋_GB2312" w:eastAsia="仿宋_GB2312" w:hAnsi="宋体" w:cs="仿宋_GB2312"/>
                <w:color w:val="000000"/>
                <w:kern w:val="0"/>
                <w:sz w:val="21"/>
                <w:szCs w:val="21"/>
                <w:lang w:bidi="ar"/>
              </w:rPr>
              <w:t>国家</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优秀青年基金</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p>
          <w:p w14:paraId="237343BB"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四川省</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天府万人计划</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人才</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杰出青年基金</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四川省学术和技术带头人后备人选</w:t>
            </w:r>
          </w:p>
        </w:tc>
        <w:tc>
          <w:tcPr>
            <w:tcW w:w="8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A26BE" w14:textId="77777777" w:rsidR="00B96726" w:rsidRDefault="005E0A2B">
            <w:pPr>
              <w:widowControl/>
              <w:jc w:val="left"/>
              <w:textAlignment w:val="center"/>
              <w:rPr>
                <w:rFonts w:ascii="仿宋_GB2312" w:eastAsia="仿宋_GB2312" w:hAnsi="宋体" w:cs="仿宋_GB2312"/>
                <w:color w:val="000000"/>
                <w:sz w:val="21"/>
                <w:szCs w:val="21"/>
              </w:rPr>
            </w:pPr>
            <w:r>
              <w:rPr>
                <w:rFonts w:ascii="仿宋_GB2312" w:eastAsia="仿宋_GB2312" w:hAnsi="宋体" w:cs="仿宋_GB2312"/>
                <w:color w:val="000000"/>
                <w:kern w:val="0"/>
                <w:sz w:val="21"/>
                <w:szCs w:val="21"/>
                <w:lang w:bidi="ar"/>
              </w:rPr>
              <w:t>四川省科技进步一等奖（</w:t>
            </w:r>
            <w:r>
              <w:rPr>
                <w:rFonts w:ascii="仿宋_GB2312" w:eastAsia="仿宋_GB2312" w:hAnsi="宋体" w:cs="仿宋_GB2312"/>
                <w:color w:val="000000"/>
                <w:kern w:val="0"/>
                <w:sz w:val="21"/>
                <w:szCs w:val="21"/>
                <w:lang w:bidi="ar"/>
              </w:rPr>
              <w:t>9</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中医药国际贡献奖</w:t>
            </w:r>
            <w:r>
              <w:rPr>
                <w:rFonts w:ascii="仿宋_GB2312" w:eastAsia="仿宋_GB2312" w:hAnsi="宋体" w:cs="仿宋_GB2312"/>
                <w:color w:val="000000"/>
                <w:kern w:val="0"/>
                <w:sz w:val="21"/>
                <w:szCs w:val="21"/>
                <w:lang w:bidi="ar"/>
              </w:rPr>
              <w:t>-</w:t>
            </w:r>
            <w:r>
              <w:rPr>
                <w:rFonts w:ascii="仿宋_GB2312" w:eastAsia="仿宋_GB2312" w:hAnsi="宋体" w:cs="仿宋_GB2312"/>
                <w:color w:val="000000"/>
                <w:kern w:val="0"/>
                <w:sz w:val="21"/>
                <w:szCs w:val="21"/>
                <w:lang w:bidi="ar"/>
              </w:rPr>
              <w:t>科技进步奖二等奖（</w:t>
            </w:r>
            <w:r>
              <w:rPr>
                <w:rFonts w:ascii="仿宋_GB2312" w:eastAsia="仿宋_GB2312" w:hAnsi="宋体" w:cs="仿宋_GB2312"/>
                <w:color w:val="000000"/>
                <w:kern w:val="0"/>
                <w:sz w:val="21"/>
                <w:szCs w:val="21"/>
                <w:lang w:bidi="ar"/>
              </w:rPr>
              <w:t>3</w:t>
            </w:r>
            <w:r>
              <w:rPr>
                <w:rFonts w:ascii="仿宋_GB2312" w:eastAsia="仿宋_GB2312" w:hAnsi="宋体" w:cs="仿宋_GB2312"/>
                <w:color w:val="000000"/>
                <w:kern w:val="0"/>
                <w:sz w:val="21"/>
                <w:szCs w:val="21"/>
                <w:lang w:bidi="ar"/>
              </w:rPr>
              <w:t>）</w:t>
            </w:r>
            <w:r>
              <w:rPr>
                <w:rFonts w:ascii="仿宋_GB2312" w:eastAsia="仿宋_GB2312" w:hAnsi="宋体" w:cs="仿宋_GB2312" w:hint="eastAsia"/>
                <w:color w:val="000000"/>
                <w:kern w:val="0"/>
                <w:sz w:val="21"/>
                <w:szCs w:val="21"/>
                <w:lang w:bidi="ar"/>
              </w:rPr>
              <w:t>、</w:t>
            </w:r>
            <w:r>
              <w:rPr>
                <w:rFonts w:ascii="仿宋_GB2312" w:eastAsia="仿宋_GB2312" w:hAnsi="宋体" w:cs="仿宋_GB2312"/>
                <w:color w:val="000000"/>
                <w:kern w:val="0"/>
                <w:sz w:val="21"/>
                <w:szCs w:val="21"/>
                <w:lang w:bidi="ar"/>
              </w:rPr>
              <w:t>华夏医学科技二等奖（</w:t>
            </w:r>
            <w:r>
              <w:rPr>
                <w:rFonts w:ascii="仿宋_GB2312" w:eastAsia="仿宋_GB2312" w:hAnsi="宋体" w:cs="仿宋_GB2312"/>
                <w:color w:val="000000"/>
                <w:kern w:val="0"/>
                <w:sz w:val="21"/>
                <w:szCs w:val="21"/>
                <w:lang w:bidi="ar"/>
              </w:rPr>
              <w:t>10</w:t>
            </w:r>
            <w:r>
              <w:rPr>
                <w:rFonts w:ascii="仿宋_GB2312" w:eastAsia="仿宋_GB2312" w:hAnsi="宋体" w:cs="仿宋_GB2312"/>
                <w:color w:val="000000"/>
                <w:kern w:val="0"/>
                <w:sz w:val="21"/>
                <w:szCs w:val="21"/>
                <w:lang w:bidi="ar"/>
              </w:rPr>
              <w:t>）</w:t>
            </w:r>
          </w:p>
        </w:tc>
      </w:tr>
    </w:tbl>
    <w:p w14:paraId="709737BB" w14:textId="77777777" w:rsidR="00B96726" w:rsidRDefault="00B96726">
      <w:pPr>
        <w:rPr>
          <w:rFonts w:ascii="仿宋_GB2312" w:eastAsia="仿宋_GB2312" w:hAnsi="宋体" w:cs="仿宋_GB2312"/>
          <w:color w:val="000000"/>
          <w:kern w:val="0"/>
          <w:sz w:val="24"/>
          <w:lang w:bidi="ar"/>
        </w:rPr>
      </w:pPr>
    </w:p>
    <w:sectPr w:rsidR="00B9672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E52D7"/>
    <w:rsid w:val="00172A27"/>
    <w:rsid w:val="002D0DC3"/>
    <w:rsid w:val="00496305"/>
    <w:rsid w:val="005E0A2B"/>
    <w:rsid w:val="00B96726"/>
    <w:rsid w:val="00EF5998"/>
    <w:rsid w:val="080573A0"/>
    <w:rsid w:val="11347267"/>
    <w:rsid w:val="1A2424E6"/>
    <w:rsid w:val="1BA64EB1"/>
    <w:rsid w:val="1BFA3729"/>
    <w:rsid w:val="1E866F4F"/>
    <w:rsid w:val="28C5609B"/>
    <w:rsid w:val="2AE9444A"/>
    <w:rsid w:val="37E35EC4"/>
    <w:rsid w:val="3BD913DD"/>
    <w:rsid w:val="47E747EE"/>
    <w:rsid w:val="49DC7704"/>
    <w:rsid w:val="4BF6287E"/>
    <w:rsid w:val="518132FE"/>
    <w:rsid w:val="699107B6"/>
    <w:rsid w:val="6BA26913"/>
    <w:rsid w:val="6DB32F6B"/>
    <w:rsid w:val="6E987B25"/>
    <w:rsid w:val="6FE7C0F5"/>
    <w:rsid w:val="745F6EF9"/>
    <w:rsid w:val="7C776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38754"/>
  <w15:docId w15:val="{342175A0-21DA-4D7C-BC25-58DEFB20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 w:cstheme="minorBidi"/>
      <w:kern w:val="2"/>
      <w:sz w:val="30"/>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line="1050" w:lineRule="atLeast"/>
      <w:jc w:val="left"/>
    </w:pPr>
    <w:rPr>
      <w:rFonts w:cs="Times New Roman"/>
      <w:b/>
      <w:color w:val="FFFFFF"/>
      <w:kern w:val="0"/>
      <w:sz w:val="42"/>
      <w:szCs w:val="42"/>
    </w:rPr>
  </w:style>
  <w:style w:type="character" w:styleId="a8">
    <w:name w:val="FollowedHyperlink"/>
    <w:basedOn w:val="a0"/>
    <w:qFormat/>
    <w:rPr>
      <w:color w:val="000000"/>
      <w:u w:val="none"/>
    </w:rPr>
  </w:style>
  <w:style w:type="character" w:styleId="a9">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HTML2">
    <w:name w:val="HTML Code"/>
    <w:basedOn w:val="a0"/>
    <w:qFormat/>
    <w:rPr>
      <w:rFonts w:ascii="Courier New" w:hAnsi="Courier New"/>
      <w:sz w:val="20"/>
    </w:rPr>
  </w:style>
  <w:style w:type="character" w:styleId="HTML3">
    <w:name w:val="HTML Cite"/>
    <w:basedOn w:val="a0"/>
    <w:qFormat/>
    <w:rPr>
      <w:color w:val="3B3B3B"/>
      <w:u w:val="none"/>
    </w:rPr>
  </w:style>
  <w:style w:type="character" w:customStyle="1" w:styleId="articleprint1">
    <w:name w:val="article_print1"/>
    <w:basedOn w:val="a0"/>
    <w:qFormat/>
  </w:style>
  <w:style w:type="character" w:customStyle="1" w:styleId="a6">
    <w:name w:val="页眉 字符"/>
    <w:basedOn w:val="a0"/>
    <w:link w:val="a5"/>
    <w:rPr>
      <w:rFonts w:eastAsia="仿宋" w:cstheme="minorBidi"/>
      <w:kern w:val="2"/>
      <w:sz w:val="18"/>
      <w:szCs w:val="18"/>
    </w:rPr>
  </w:style>
  <w:style w:type="character" w:customStyle="1" w:styleId="a4">
    <w:name w:val="页脚 字符"/>
    <w:basedOn w:val="a0"/>
    <w:link w:val="a3"/>
    <w:rPr>
      <w:rFonts w:eastAsia="仿宋"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xzf.gov.cn/gggs/20190103-729864.shtml" TargetMode="External"/><Relationship Id="rId3" Type="http://schemas.openxmlformats.org/officeDocument/2006/relationships/settings" Target="settings.xml"/><Relationship Id="rId7" Type="http://schemas.openxmlformats.org/officeDocument/2006/relationships/hyperlink" Target="http://www.gxzf.gov.cn/gggs/20190103-729864.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xzf.gov.cn/gggs/20190103-729864.shtml" TargetMode="External"/><Relationship Id="rId5" Type="http://schemas.openxmlformats.org/officeDocument/2006/relationships/hyperlink" Target="http://www.gxzf.gov.cn/gggs/20190103-729864.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Words>
  <Characters>2267</Characters>
  <Application>Microsoft Office Word</Application>
  <DocSecurity>0</DocSecurity>
  <Lines>18</Lines>
  <Paragraphs>5</Paragraphs>
  <ScaleCrop>false</ScaleCrop>
  <Company>Kingsoft</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aqie</dc:creator>
  <cp:lastModifiedBy>沈诗晨</cp:lastModifiedBy>
  <cp:revision>2</cp:revision>
  <cp:lastPrinted>2021-11-01T08:51:00Z</cp:lastPrinted>
  <dcterms:created xsi:type="dcterms:W3CDTF">2021-11-01T12:23:00Z</dcterms:created>
  <dcterms:modified xsi:type="dcterms:W3CDTF">2021-11-01T12:23:00Z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B0E86F5C62C644BDA09B11AB5A8FD33F</vt:lpwstr>
  </property>
</Properties>
</file>