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72" w:firstLineChars="200"/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2020年四川省“定制药园”申报书</w:t>
      </w:r>
    </w:p>
    <w:p>
      <w:pPr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采取“医药企业+中药材种植企业（专业合作社）”</w:t>
      </w:r>
    </w:p>
    <w:p>
      <w:pPr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联合申报的方式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ind w:firstLine="1928" w:firstLineChars="600"/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申报单位：</w:t>
      </w: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  <w:t>（医药企业盖章）</w:t>
      </w:r>
    </w:p>
    <w:p>
      <w:pPr>
        <w:ind w:firstLine="3795" w:firstLineChars="1700"/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</w:pPr>
    </w:p>
    <w:p>
      <w:pPr>
        <w:ind w:firstLine="3557" w:firstLineChars="1700"/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</w:pP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  <w:t>（中药材种植企业或专合社盖章）</w:t>
      </w:r>
    </w:p>
    <w:p>
      <w:pPr>
        <w:ind w:firstLine="1928" w:firstLineChars="600"/>
        <w:rPr>
          <w:rFonts w:hint="eastAsia" w:ascii="宋体" w:hAnsi="宋体"/>
          <w:b/>
          <w:sz w:val="32"/>
          <w:szCs w:val="32"/>
        </w:rPr>
      </w:pPr>
    </w:p>
    <w:p>
      <w:pPr>
        <w:ind w:firstLine="1928" w:firstLineChars="6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申报日期：</w:t>
      </w: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四川省中医药管理局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2020年9月制</w:t>
      </w:r>
    </w:p>
    <w:tbl>
      <w:tblPr>
        <w:tblStyle w:val="2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457"/>
        <w:gridCol w:w="987"/>
        <w:gridCol w:w="15"/>
        <w:gridCol w:w="1499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8"/>
                <w:szCs w:val="28"/>
              </w:rPr>
              <w:t>医药企业信息（牵头申报单位）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单位注册地址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负责人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8"/>
                <w:szCs w:val="28"/>
              </w:rPr>
              <w:t>中药材种植企业（专业合作社）信息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单位注册地址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负责人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二、定制情况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定制药园名称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（命名格式：xx企业xx中药材种植企业（专业合作社）定制药园）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已发生实际采购情况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品种1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定制药园地址：（具体到县、乡镇、村）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品种2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定制药园地址：（具体到县、乡镇、村）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品种3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定制药园地址：（具体到县、乡镇、村）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······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2019年采购总金额：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万元，2019年总采购量：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公斤，定制药园总面积：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三、定制药园建设情况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科研技术情况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科研机构合作情况：有□  没有□（具体合作单位：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专门的技术人员提供种植技术保障情况：有□  没有□（技术人员：  工作单位：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承担的科研项目及获得的科研成果情况：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管理运行情况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国家地理标志保护产品认证情况：有□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农产品地理标志认证情况：有□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地理标志证明商标获得情况：有□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检验检测设备或第三方检测协议情况：有□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种子种苗繁育设备（设施）情况：有□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灌排设备（设施）情况：有□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农业机械设备（设施）情况：有□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产地初加工设备（设施）情况：有□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贮藏仓库设备（设施）情况：有□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中药材质量追溯系统建设情况：有□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四、扶贫效益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扶贫方式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农户土地流转费用□        （具体情况：主要包括涉及的农户人数、流转面积、流转费用等）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农户用工费用□            （具体情况：主要包括涉及的农户人数、用工费用等）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农户入股分红□        （具体情况：主要包括涉及的农户人数、入股方式、分红情况等）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农户技术指导培训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（具体情况：主要包括涉及的农户人数、技术指导培训方式等）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农资设备、种子种苗免费发放情况: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其他方式□            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受益农户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总计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户，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人，其中建档立卡贫困户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户，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贫困户年均增收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五、申报单位申明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本单位承诺所提供的资料真实、有效，愿意承担全部法律责任。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医药企业                 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中药材种植企业（专业合作社）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法定代表人（签字）：                  法定代表人（签字）：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（单位公章）                         （单位公章）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                            年  月  日</w:t>
            </w:r>
          </w:p>
          <w:p>
            <w:pPr>
              <w:spacing w:line="36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六、审核意见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牵头申报单位所在地市级初审意见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省级认定意见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相关证明材料：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一、营业执照复印件等申报单位资质证明材料。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二、医药企业与中药材种植企业（专业合作社）签订的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定制</w:t>
      </w:r>
      <w:r>
        <w:rPr>
          <w:rFonts w:hint="eastAsia" w:ascii="仿宋" w:hAnsi="仿宋" w:eastAsia="仿宋" w:cs="仿宋"/>
          <w:sz w:val="32"/>
          <w:szCs w:val="32"/>
        </w:rPr>
        <w:t>采购协议复印件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2019年实际采购相关证明（证明材料须由医药企业、中药材种植企业（专业合作社）联合盖章）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定制药园区域平面图，</w:t>
      </w:r>
      <w:r>
        <w:rPr>
          <w:rFonts w:hint="eastAsia" w:ascii="仿宋" w:hAnsi="仿宋" w:eastAsia="仿宋" w:cs="仿宋"/>
          <w:sz w:val="32"/>
          <w:szCs w:val="32"/>
        </w:rPr>
        <w:t>定制药园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种植面积证明材料（证明材料须当地乡镇政府盖章）。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四、助力脱贫攻坚的具体情况，受益农户数量（含建档立卡贫困户名单）、贫困户增收证明（须当地乡镇政府出具证明并盖章）。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五、种子种苗繁育、灌排、农业机械、产地初加工所需生产用房、生产设备、贮藏仓库、追溯系统等设施设备的证明材料（可附相关照片）。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六、承担科研项目及获得的科研成果情况。</w:t>
      </w:r>
    </w:p>
    <w:p>
      <w:pPr>
        <w:ind w:firstLine="672" w:firstLineChars="200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七、其他相关证明材料。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55404"/>
    <w:rsid w:val="53E55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2020-09-18T06:52:00Z</dcterms:created>
  <dc:creator>尧欣欣欣欣雨</dc:creator>
  <cp:lastModifiedBy>尧欣欣欣欣雨</cp:lastModifiedBy>
  <dcterms:modified xsi:type="dcterms:W3CDTF">2020-09-18T06:53:06Z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